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53" w:rsidRDefault="006E2AFC" w:rsidP="00C55966">
      <w:pPr>
        <w:tabs>
          <w:tab w:val="left" w:pos="907"/>
          <w:tab w:val="left" w:pos="1701"/>
          <w:tab w:val="right" w:pos="8618"/>
        </w:tabs>
        <w:spacing w:after="0" w:line="240" w:lineRule="auto"/>
        <w:jc w:val="center"/>
        <w:rPr>
          <w:rFonts w:eastAsia="Times" w:cs="Arial"/>
          <w:b/>
          <w:sz w:val="32"/>
          <w:szCs w:val="24"/>
          <w:lang w:val="de-DE" w:eastAsia="fr-FR"/>
        </w:rPr>
      </w:pPr>
      <w:r w:rsidRPr="005D4FF8">
        <w:rPr>
          <w:rFonts w:eastAsia="Times" w:cs="Arial"/>
          <w:b/>
          <w:noProof/>
          <w:sz w:val="32"/>
          <w:szCs w:val="24"/>
          <w:lang w:eastAsia="fr-FR"/>
        </w:rPr>
        <w:drawing>
          <wp:anchor distT="0" distB="0" distL="114300" distR="114300" simplePos="0" relativeHeight="251723264" behindDoc="0" locked="0" layoutInCell="1" allowOverlap="1" wp14:anchorId="5813D3A9" wp14:editId="0BABE40C">
            <wp:simplePos x="0" y="0"/>
            <wp:positionH relativeFrom="column">
              <wp:posOffset>4455795</wp:posOffset>
            </wp:positionH>
            <wp:positionV relativeFrom="paragraph">
              <wp:posOffset>-84455</wp:posOffset>
            </wp:positionV>
            <wp:extent cx="1454785" cy="501382"/>
            <wp:effectExtent l="0" t="0" r="0" b="0"/>
            <wp:wrapNone/>
            <wp:docPr id="6" name="Grafik 6" descr="https://film.mfg.de/files/01_Startseite/Bilder/171211_Logo_MFG_Allgem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m.mfg.de/files/01_Startseite/Bilder/171211_Logo_MFG_Allgeme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5013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064" behindDoc="0" locked="0" layoutInCell="1" allowOverlap="1" wp14:anchorId="6FE6FC3D" wp14:editId="0B6798FD">
            <wp:simplePos x="0" y="0"/>
            <wp:positionH relativeFrom="column">
              <wp:posOffset>3295650</wp:posOffset>
            </wp:positionH>
            <wp:positionV relativeFrom="paragraph">
              <wp:posOffset>-17145</wp:posOffset>
            </wp:positionV>
            <wp:extent cx="1200150" cy="321637"/>
            <wp:effectExtent l="0" t="0" r="0" b="2540"/>
            <wp:wrapNone/>
            <wp:docPr id="3" name="Grafik 3" descr="https://www.fff-bayern.de/fileadmin/user_upload/logos/01_FFF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ff-bayern.de/fileadmin/user_upload/logos/01_FFF_Logo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3216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4416" behindDoc="0" locked="0" layoutInCell="1" allowOverlap="1" wp14:anchorId="117301A6" wp14:editId="04130098">
            <wp:simplePos x="0" y="0"/>
            <wp:positionH relativeFrom="column">
              <wp:posOffset>2167255</wp:posOffset>
            </wp:positionH>
            <wp:positionV relativeFrom="paragraph">
              <wp:posOffset>1905</wp:posOffset>
            </wp:positionV>
            <wp:extent cx="1013106" cy="302260"/>
            <wp:effectExtent l="0" t="0" r="0" b="2540"/>
            <wp:wrapNone/>
            <wp:docPr id="2" name="Grafik 2" descr="C:\Users\lanig\AppData\Local\Microsoft\Windows\Temporary Internet Files\Content.Word\FS_Logo_2zeilig_KLEIN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g\AppData\Local\Microsoft\Windows\Temporary Internet Files\Content.Word\FS_Logo_2zeilig_KLEIN_r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920" cy="303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F14">
        <w:rPr>
          <w:rFonts w:eastAsia="Times" w:cs="Arial"/>
          <w:b/>
          <w:noProof/>
          <w:sz w:val="32"/>
          <w:szCs w:val="24"/>
          <w:lang w:eastAsia="fr-FR"/>
        </w:rPr>
        <w:drawing>
          <wp:anchor distT="0" distB="0" distL="114300" distR="114300" simplePos="0" relativeHeight="251699712" behindDoc="0" locked="0" layoutInCell="1" allowOverlap="1" wp14:anchorId="680A7F0A" wp14:editId="75B888D5">
            <wp:simplePos x="0" y="0"/>
            <wp:positionH relativeFrom="column">
              <wp:posOffset>-4445</wp:posOffset>
            </wp:positionH>
            <wp:positionV relativeFrom="paragraph">
              <wp:posOffset>1905</wp:posOffset>
            </wp:positionV>
            <wp:extent cx="908050" cy="276160"/>
            <wp:effectExtent l="0" t="0" r="6350" b="0"/>
            <wp:wrapNone/>
            <wp:docPr id="4" name="Grafik 4" descr="C:\Users\lanig\AppData\Local\Temp\matr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ig\AppData\Local\Temp\matric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36" cy="280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966">
        <w:rPr>
          <w:rFonts w:eastAsia="Times" w:cs="Arial"/>
          <w:b/>
          <w:noProof/>
          <w:sz w:val="32"/>
          <w:szCs w:val="24"/>
          <w:lang w:eastAsia="fr-FR"/>
        </w:rPr>
        <w:drawing>
          <wp:anchor distT="0" distB="0" distL="114300" distR="114300" simplePos="0" relativeHeight="251617792" behindDoc="0" locked="0" layoutInCell="1" allowOverlap="1" wp14:anchorId="036A445A" wp14:editId="1ECCF063">
            <wp:simplePos x="0" y="0"/>
            <wp:positionH relativeFrom="column">
              <wp:posOffset>1026795</wp:posOffset>
            </wp:positionH>
            <wp:positionV relativeFrom="paragraph">
              <wp:posOffset>-48260</wp:posOffset>
            </wp:positionV>
            <wp:extent cx="999742" cy="416560"/>
            <wp:effectExtent l="0" t="0" r="0" b="2540"/>
            <wp:wrapNone/>
            <wp:docPr id="1" name="Grafik 1" descr="C:\Users\lanig\Desktop\logo Grand 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g\Desktop\logo Grand E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742"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718" w:rsidRDefault="004F2718" w:rsidP="0079049D">
      <w:pPr>
        <w:tabs>
          <w:tab w:val="left" w:pos="907"/>
          <w:tab w:val="left" w:pos="1701"/>
          <w:tab w:val="right" w:pos="8618"/>
        </w:tabs>
        <w:spacing w:after="0" w:line="240" w:lineRule="auto"/>
        <w:jc w:val="center"/>
        <w:rPr>
          <w:rFonts w:eastAsia="Times" w:cs="Arial"/>
          <w:b/>
          <w:sz w:val="32"/>
          <w:szCs w:val="24"/>
          <w:lang w:val="de-DE" w:eastAsia="fr-FR"/>
        </w:rPr>
      </w:pPr>
    </w:p>
    <w:p w:rsidR="009E3D66" w:rsidRDefault="009E3D66" w:rsidP="0079049D">
      <w:pPr>
        <w:tabs>
          <w:tab w:val="left" w:pos="907"/>
          <w:tab w:val="left" w:pos="1701"/>
          <w:tab w:val="right" w:pos="8618"/>
        </w:tabs>
        <w:spacing w:after="0" w:line="240" w:lineRule="auto"/>
        <w:jc w:val="center"/>
        <w:rPr>
          <w:rFonts w:eastAsia="Times" w:cs="Arial"/>
          <w:b/>
          <w:sz w:val="32"/>
          <w:szCs w:val="24"/>
          <w:lang w:val="de-DE" w:eastAsia="fr-FR"/>
        </w:rPr>
      </w:pPr>
      <w:r w:rsidRPr="006B7EEB">
        <w:rPr>
          <w:rFonts w:eastAsia="Times" w:cs="Arial"/>
          <w:b/>
          <w:sz w:val="32"/>
          <w:szCs w:val="24"/>
          <w:lang w:val="de-DE" w:eastAsia="fr-FR"/>
        </w:rPr>
        <w:t>Deutsch-Französischer Förderfonds</w:t>
      </w:r>
    </w:p>
    <w:p w:rsidR="009E3D66" w:rsidRPr="006B7EEB" w:rsidRDefault="009E3D66" w:rsidP="0079049D">
      <w:pPr>
        <w:tabs>
          <w:tab w:val="left" w:pos="907"/>
          <w:tab w:val="left" w:pos="1701"/>
          <w:tab w:val="right" w:pos="8618"/>
        </w:tabs>
        <w:spacing w:after="0" w:line="240" w:lineRule="auto"/>
        <w:jc w:val="center"/>
        <w:rPr>
          <w:rFonts w:eastAsia="Times" w:cs="Arial"/>
          <w:b/>
          <w:sz w:val="32"/>
          <w:szCs w:val="24"/>
          <w:lang w:val="de-DE" w:eastAsia="fr-FR"/>
        </w:rPr>
      </w:pPr>
      <w:r w:rsidRPr="006B7EEB">
        <w:rPr>
          <w:rFonts w:eastAsia="Times" w:cs="Arial"/>
          <w:b/>
          <w:sz w:val="32"/>
          <w:szCs w:val="24"/>
          <w:lang w:val="de-DE" w:eastAsia="fr-FR"/>
        </w:rPr>
        <w:t>für die gemeinsame Entwicklung fiktionaler Fernsehserien</w:t>
      </w:r>
    </w:p>
    <w:p w:rsidR="00874309" w:rsidRPr="00E452C5" w:rsidRDefault="00E452C5" w:rsidP="00E452C5">
      <w:pPr>
        <w:tabs>
          <w:tab w:val="left" w:pos="907"/>
          <w:tab w:val="left" w:pos="1701"/>
          <w:tab w:val="right" w:pos="8618"/>
        </w:tabs>
        <w:spacing w:after="0" w:line="240" w:lineRule="auto"/>
        <w:rPr>
          <w:rFonts w:eastAsia="Times" w:cs="Arial"/>
          <w:sz w:val="16"/>
          <w:szCs w:val="16"/>
          <w:lang w:val="de-DE" w:eastAsia="fr-FR"/>
        </w:rPr>
      </w:pPr>
      <w:r w:rsidRPr="00E452C5">
        <w:rPr>
          <w:rFonts w:eastAsia="Times" w:cs="Arial"/>
          <w:sz w:val="16"/>
          <w:szCs w:val="16"/>
          <w:lang w:val="de-DE" w:eastAsia="fr-FR"/>
        </w:rPr>
        <w:t>(</w:t>
      </w:r>
      <w:r w:rsidR="00F027B9">
        <w:rPr>
          <w:rFonts w:eastAsia="Times" w:cs="Arial"/>
          <w:sz w:val="16"/>
          <w:szCs w:val="16"/>
          <w:lang w:val="de-DE" w:eastAsia="fr-FR"/>
        </w:rPr>
        <w:t>Version 24</w:t>
      </w:r>
      <w:r>
        <w:rPr>
          <w:rFonts w:eastAsia="Times" w:cs="Arial"/>
          <w:sz w:val="16"/>
          <w:szCs w:val="16"/>
          <w:lang w:val="de-DE" w:eastAsia="fr-FR"/>
        </w:rPr>
        <w:t>.07.2018)</w:t>
      </w:r>
    </w:p>
    <w:p w:rsidR="009E3D66" w:rsidRPr="006B7EEB" w:rsidRDefault="009E3D66" w:rsidP="0079049D">
      <w:pPr>
        <w:tabs>
          <w:tab w:val="left" w:pos="907"/>
          <w:tab w:val="left" w:pos="1701"/>
          <w:tab w:val="right" w:pos="8618"/>
        </w:tabs>
        <w:spacing w:after="0" w:line="240" w:lineRule="auto"/>
        <w:jc w:val="center"/>
        <w:rPr>
          <w:rFonts w:eastAsia="Times" w:cs="Arial"/>
          <w:b/>
          <w:szCs w:val="24"/>
          <w:lang w:val="de-DE" w:eastAsia="fr-FR"/>
        </w:rPr>
      </w:pPr>
    </w:p>
    <w:p w:rsidR="009E3D66" w:rsidRPr="006B7EEB" w:rsidRDefault="004567C0" w:rsidP="000D2403">
      <w:pPr>
        <w:tabs>
          <w:tab w:val="left" w:pos="907"/>
          <w:tab w:val="left" w:pos="1701"/>
          <w:tab w:val="right" w:pos="8618"/>
        </w:tabs>
        <w:spacing w:after="0" w:line="240" w:lineRule="auto"/>
        <w:jc w:val="both"/>
        <w:rPr>
          <w:rFonts w:eastAsia="Times" w:cs="Arial"/>
          <w:lang w:val="de-DE" w:eastAsia="fr-FR"/>
        </w:rPr>
      </w:pPr>
      <w:r>
        <w:rPr>
          <w:rFonts w:eastAsia="Times" w:cs="Arial"/>
          <w:lang w:val="de-DE" w:eastAsia="fr-FR"/>
        </w:rPr>
        <w:t>Das CNC, die Region Grand-</w:t>
      </w:r>
      <w:proofErr w:type="spellStart"/>
      <w:r>
        <w:rPr>
          <w:rFonts w:eastAsia="Times" w:cs="Arial"/>
          <w:lang w:val="de-DE" w:eastAsia="fr-FR"/>
        </w:rPr>
        <w:t>Est</w:t>
      </w:r>
      <w:proofErr w:type="spellEnd"/>
      <w:r>
        <w:rPr>
          <w:rFonts w:eastAsia="Times" w:cs="Arial"/>
          <w:lang w:val="de-DE" w:eastAsia="fr-FR"/>
        </w:rPr>
        <w:t xml:space="preserve"> </w:t>
      </w:r>
      <w:r w:rsidR="009E3D66" w:rsidRPr="006B7EEB">
        <w:rPr>
          <w:rFonts w:eastAsia="Times" w:cs="Arial"/>
          <w:lang w:val="de-DE" w:eastAsia="fr-FR"/>
        </w:rPr>
        <w:t xml:space="preserve">und die Länderförderungen Film- und Medienstiftung Nordrhein-Westfalen, FFF Bayern </w:t>
      </w:r>
      <w:r w:rsidR="000D2403">
        <w:rPr>
          <w:rFonts w:eastAsia="Times" w:cs="Arial"/>
          <w:lang w:val="de-DE" w:eastAsia="fr-FR"/>
        </w:rPr>
        <w:t xml:space="preserve">und </w:t>
      </w:r>
      <w:r w:rsidR="000D2403" w:rsidRPr="006B7EEB">
        <w:rPr>
          <w:rFonts w:eastAsia="Times" w:cs="Arial"/>
          <w:lang w:val="de-DE" w:eastAsia="fr-FR"/>
        </w:rPr>
        <w:t xml:space="preserve">MFG </w:t>
      </w:r>
      <w:r w:rsidR="000D2403">
        <w:rPr>
          <w:rFonts w:eastAsia="Times" w:cs="Arial"/>
          <w:lang w:val="de-DE" w:eastAsia="fr-FR"/>
        </w:rPr>
        <w:t xml:space="preserve">Baden-Württemberg </w:t>
      </w:r>
      <w:r w:rsidR="009E3D66" w:rsidRPr="006B7EEB">
        <w:rPr>
          <w:rFonts w:eastAsia="Times" w:cs="Arial"/>
          <w:lang w:val="de-DE" w:eastAsia="fr-FR"/>
        </w:rPr>
        <w:t>haben zusammen einen Fonds eingerichtet, um die gemeinsame Entwicklung von Koproduktionen fiktionaler Fernsehserien zu unterstützen.</w:t>
      </w:r>
    </w:p>
    <w:p w:rsidR="009E3D66" w:rsidRPr="006B7EEB" w:rsidRDefault="009E3D66" w:rsidP="0079049D">
      <w:pPr>
        <w:tabs>
          <w:tab w:val="left" w:pos="907"/>
          <w:tab w:val="left" w:pos="1701"/>
          <w:tab w:val="right" w:pos="8618"/>
        </w:tabs>
        <w:spacing w:after="0" w:line="240" w:lineRule="auto"/>
        <w:jc w:val="center"/>
        <w:rPr>
          <w:rFonts w:eastAsia="Times" w:cs="Arial"/>
          <w:b/>
          <w:szCs w:val="24"/>
          <w:lang w:val="de-DE" w:eastAsia="fr-FR"/>
        </w:rPr>
      </w:pPr>
    </w:p>
    <w:p w:rsidR="000B67CA" w:rsidRPr="006B7EEB" w:rsidRDefault="009E3D66" w:rsidP="0079049D">
      <w:pPr>
        <w:numPr>
          <w:ilvl w:val="0"/>
          <w:numId w:val="4"/>
        </w:numPr>
        <w:shd w:val="clear" w:color="auto" w:fill="92CDDC" w:themeFill="accent5" w:themeFillTint="99"/>
        <w:tabs>
          <w:tab w:val="left" w:pos="907"/>
          <w:tab w:val="left" w:pos="1701"/>
          <w:tab w:val="right" w:pos="8618"/>
        </w:tabs>
        <w:spacing w:before="120" w:after="120" w:line="240" w:lineRule="auto"/>
        <w:rPr>
          <w:rFonts w:eastAsia="Times" w:cs="Arial"/>
          <w:b/>
          <w:lang w:val="de-DE" w:eastAsia="fr-FR"/>
        </w:rPr>
      </w:pPr>
      <w:r w:rsidRPr="006B7EEB">
        <w:rPr>
          <w:rFonts w:eastAsia="Times" w:cs="Arial"/>
          <w:b/>
          <w:lang w:val="de-DE" w:eastAsia="fr-FR"/>
        </w:rPr>
        <w:t>ALLGEMEINE GRUNDSÄTZE</w:t>
      </w:r>
    </w:p>
    <w:p w:rsidR="00FC5656" w:rsidRPr="006B7EEB" w:rsidRDefault="00FC5656" w:rsidP="0079049D">
      <w:pPr>
        <w:tabs>
          <w:tab w:val="left" w:pos="907"/>
          <w:tab w:val="left" w:pos="1701"/>
          <w:tab w:val="right" w:pos="8618"/>
        </w:tabs>
        <w:spacing w:after="0" w:line="240" w:lineRule="auto"/>
        <w:rPr>
          <w:rFonts w:eastAsia="Times" w:cs="Arial"/>
          <w:lang w:val="de-DE" w:eastAsia="fr-FR"/>
        </w:rPr>
      </w:pPr>
    </w:p>
    <w:p w:rsidR="00FC5656" w:rsidRDefault="0079049D" w:rsidP="000D2403">
      <w:pPr>
        <w:pStyle w:val="Paragraphedeliste"/>
        <w:numPr>
          <w:ilvl w:val="0"/>
          <w:numId w:val="15"/>
        </w:numPr>
        <w:tabs>
          <w:tab w:val="left" w:pos="907"/>
          <w:tab w:val="left" w:pos="1701"/>
          <w:tab w:val="right" w:pos="8618"/>
        </w:tabs>
        <w:spacing w:after="0" w:line="240" w:lineRule="auto"/>
        <w:jc w:val="both"/>
        <w:rPr>
          <w:rFonts w:asciiTheme="minorHAnsi" w:eastAsia="Times" w:hAnsiTheme="minorHAnsi" w:cs="Arial"/>
          <w:lang w:val="de-DE" w:eastAsia="fr-FR"/>
        </w:rPr>
      </w:pPr>
      <w:r w:rsidRPr="0079049D">
        <w:rPr>
          <w:rFonts w:eastAsia="Times" w:cs="Arial"/>
          <w:lang w:val="de-DE" w:eastAsia="fr-FR"/>
        </w:rPr>
        <w:t xml:space="preserve">Das Projekt muss </w:t>
      </w:r>
      <w:r w:rsidR="00FC5656" w:rsidRPr="0079049D">
        <w:rPr>
          <w:rFonts w:asciiTheme="minorHAnsi" w:eastAsia="Times" w:hAnsiTheme="minorHAnsi" w:cs="Arial"/>
          <w:lang w:val="de-DE" w:eastAsia="fr-FR"/>
        </w:rPr>
        <w:t>für Frankreich und für mindestens eines der Bundesländer Baden-Württemberg, Bayern oder Nordrhein-Westfalen von besonderem kulturellem und wirtschaftlichem Interesse sein.</w:t>
      </w:r>
    </w:p>
    <w:p w:rsidR="009D30FA" w:rsidRPr="0079049D" w:rsidRDefault="009D30FA" w:rsidP="000D2403">
      <w:pPr>
        <w:pStyle w:val="Paragraphedeliste"/>
        <w:tabs>
          <w:tab w:val="left" w:pos="907"/>
          <w:tab w:val="left" w:pos="1701"/>
          <w:tab w:val="right" w:pos="8618"/>
        </w:tabs>
        <w:spacing w:after="0" w:line="240" w:lineRule="auto"/>
        <w:jc w:val="both"/>
        <w:rPr>
          <w:rFonts w:asciiTheme="minorHAnsi" w:eastAsia="Times" w:hAnsiTheme="minorHAnsi" w:cs="Arial"/>
          <w:lang w:val="de-DE" w:eastAsia="fr-FR"/>
        </w:rPr>
      </w:pPr>
    </w:p>
    <w:p w:rsidR="00FC5656" w:rsidRDefault="00FC5656" w:rsidP="000D2403">
      <w:pPr>
        <w:pStyle w:val="Paragraphedeliste"/>
        <w:numPr>
          <w:ilvl w:val="0"/>
          <w:numId w:val="15"/>
        </w:numPr>
        <w:tabs>
          <w:tab w:val="left" w:pos="907"/>
          <w:tab w:val="left" w:pos="1701"/>
          <w:tab w:val="right" w:pos="8618"/>
        </w:tabs>
        <w:spacing w:after="0"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Mindestens einer der ausführenden Produzenten muss in Frankreich ansässig sein.</w:t>
      </w:r>
    </w:p>
    <w:p w:rsidR="009D30FA" w:rsidRPr="00746975" w:rsidRDefault="009D30FA" w:rsidP="000D2403">
      <w:pPr>
        <w:pStyle w:val="Paragraphedeliste"/>
        <w:tabs>
          <w:tab w:val="left" w:pos="907"/>
          <w:tab w:val="left" w:pos="1701"/>
          <w:tab w:val="right" w:pos="8618"/>
        </w:tabs>
        <w:spacing w:after="0" w:line="240" w:lineRule="auto"/>
        <w:jc w:val="both"/>
        <w:rPr>
          <w:rFonts w:asciiTheme="minorHAnsi" w:eastAsia="Times" w:hAnsiTheme="minorHAnsi" w:cs="Arial"/>
          <w:lang w:val="de-DE" w:eastAsia="fr-FR"/>
        </w:rPr>
      </w:pPr>
    </w:p>
    <w:p w:rsidR="00092D90" w:rsidRDefault="00FC5656" w:rsidP="000D2403">
      <w:pPr>
        <w:pStyle w:val="Paragraphedeliste"/>
        <w:numPr>
          <w:ilvl w:val="0"/>
          <w:numId w:val="15"/>
        </w:numPr>
        <w:tabs>
          <w:tab w:val="left" w:pos="907"/>
          <w:tab w:val="left" w:pos="1701"/>
          <w:tab w:val="right" w:pos="8618"/>
        </w:tabs>
        <w:spacing w:after="0"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Mindestens einer der ausführenden Produzenten muss in Deutschland ansässig sein.</w:t>
      </w:r>
    </w:p>
    <w:p w:rsidR="009D30FA" w:rsidRPr="00746975" w:rsidRDefault="009D30FA" w:rsidP="000D2403">
      <w:pPr>
        <w:pStyle w:val="Paragraphedeliste"/>
        <w:tabs>
          <w:tab w:val="left" w:pos="907"/>
          <w:tab w:val="left" w:pos="1701"/>
          <w:tab w:val="right" w:pos="8618"/>
        </w:tabs>
        <w:spacing w:after="0" w:line="240" w:lineRule="auto"/>
        <w:jc w:val="both"/>
        <w:rPr>
          <w:rFonts w:asciiTheme="minorHAnsi" w:eastAsia="Times" w:hAnsiTheme="minorHAnsi" w:cs="Arial"/>
          <w:lang w:val="de-DE" w:eastAsia="fr-FR"/>
        </w:rPr>
      </w:pPr>
    </w:p>
    <w:p w:rsidR="00507249" w:rsidRDefault="00507249" w:rsidP="000D2403">
      <w:pPr>
        <w:pStyle w:val="Paragraphedeliste"/>
        <w:numPr>
          <w:ilvl w:val="0"/>
          <w:numId w:val="15"/>
        </w:numPr>
        <w:tabs>
          <w:tab w:val="left" w:pos="907"/>
          <w:tab w:val="left" w:pos="1701"/>
          <w:tab w:val="right" w:pos="8618"/>
        </w:tabs>
        <w:spacing w:after="0"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Die Beteiligung der Koproduzenten aus beiden Ländern soll annähernd paritätisch sein</w:t>
      </w:r>
      <w:r w:rsidR="00FA578D" w:rsidRPr="006B7EEB">
        <w:rPr>
          <w:rFonts w:asciiTheme="minorHAnsi" w:eastAsia="Times" w:hAnsiTheme="minorHAnsi" w:cs="Arial"/>
          <w:lang w:val="de-DE" w:eastAsia="fr-FR"/>
        </w:rPr>
        <w:t>.</w:t>
      </w:r>
    </w:p>
    <w:p w:rsidR="009D30FA" w:rsidRPr="00746975" w:rsidRDefault="009D30FA" w:rsidP="000D2403">
      <w:pPr>
        <w:pStyle w:val="Paragraphedeliste"/>
        <w:tabs>
          <w:tab w:val="left" w:pos="907"/>
          <w:tab w:val="left" w:pos="1701"/>
          <w:tab w:val="right" w:pos="8618"/>
        </w:tabs>
        <w:spacing w:after="0" w:line="240" w:lineRule="auto"/>
        <w:jc w:val="both"/>
        <w:rPr>
          <w:rFonts w:asciiTheme="minorHAnsi" w:eastAsia="Times" w:hAnsiTheme="minorHAnsi" w:cs="Arial"/>
          <w:lang w:val="de-DE" w:eastAsia="fr-FR"/>
        </w:rPr>
      </w:pPr>
    </w:p>
    <w:p w:rsidR="00746975" w:rsidRDefault="00507249" w:rsidP="000D2403">
      <w:pPr>
        <w:pStyle w:val="Paragraphedeliste"/>
        <w:numPr>
          <w:ilvl w:val="0"/>
          <w:numId w:val="15"/>
        </w:numPr>
        <w:tabs>
          <w:tab w:val="left" w:pos="907"/>
          <w:tab w:val="left" w:pos="1701"/>
          <w:tab w:val="right" w:pos="8618"/>
        </w:tabs>
        <w:spacing w:after="0"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Die Koproduzenten müssen gemeinsam die Rechte am Projekt halten.</w:t>
      </w:r>
    </w:p>
    <w:p w:rsidR="00581DEC" w:rsidRDefault="00581DEC" w:rsidP="0079049D">
      <w:pPr>
        <w:pStyle w:val="Paragraphedeliste"/>
        <w:tabs>
          <w:tab w:val="left" w:pos="907"/>
          <w:tab w:val="left" w:pos="1701"/>
          <w:tab w:val="right" w:pos="8618"/>
        </w:tabs>
        <w:spacing w:after="0" w:line="240" w:lineRule="auto"/>
        <w:rPr>
          <w:rFonts w:asciiTheme="minorHAnsi" w:eastAsia="Times" w:hAnsiTheme="minorHAnsi" w:cs="Arial"/>
          <w:lang w:val="de-DE" w:eastAsia="fr-FR"/>
        </w:rPr>
      </w:pPr>
    </w:p>
    <w:p w:rsidR="0079049D" w:rsidRPr="00746975" w:rsidRDefault="0079049D" w:rsidP="0079049D">
      <w:pPr>
        <w:pStyle w:val="Paragraphedeliste"/>
        <w:tabs>
          <w:tab w:val="left" w:pos="907"/>
          <w:tab w:val="left" w:pos="1701"/>
          <w:tab w:val="right" w:pos="8618"/>
        </w:tabs>
        <w:spacing w:after="0" w:line="240" w:lineRule="auto"/>
        <w:rPr>
          <w:rFonts w:asciiTheme="minorHAnsi" w:eastAsia="Times" w:hAnsiTheme="minorHAnsi" w:cs="Arial"/>
          <w:lang w:val="de-DE" w:eastAsia="fr-FR"/>
        </w:rPr>
      </w:pPr>
    </w:p>
    <w:p w:rsidR="008D6BD9" w:rsidRPr="0079049D" w:rsidRDefault="009C0657" w:rsidP="0079049D">
      <w:pPr>
        <w:pStyle w:val="Paragraphedeliste"/>
        <w:numPr>
          <w:ilvl w:val="0"/>
          <w:numId w:val="4"/>
        </w:numPr>
        <w:shd w:val="clear" w:color="auto" w:fill="92CDDC" w:themeFill="accent5" w:themeFillTint="99"/>
        <w:spacing w:before="120" w:beforeAutospacing="1" w:after="120" w:afterAutospacing="1" w:line="240" w:lineRule="auto"/>
        <w:rPr>
          <w:rFonts w:asciiTheme="minorHAnsi" w:hAnsiTheme="minorHAnsi" w:cs="Arial"/>
          <w:b/>
          <w:lang w:val="de-DE"/>
        </w:rPr>
      </w:pPr>
      <w:r w:rsidRPr="0079049D">
        <w:rPr>
          <w:rFonts w:asciiTheme="minorHAnsi" w:hAnsiTheme="minorHAnsi" w:cs="Arial"/>
          <w:b/>
          <w:lang w:val="de-DE"/>
        </w:rPr>
        <w:t>AUSWAHLVERFAHREN</w:t>
      </w:r>
      <w:r w:rsidR="0099630E">
        <w:rPr>
          <w:rFonts w:asciiTheme="minorHAnsi" w:hAnsiTheme="minorHAnsi" w:cs="Arial"/>
          <w:b/>
          <w:lang w:val="de-DE"/>
        </w:rPr>
        <w:t xml:space="preserve"> UND FÖRDERMODALITÄTEN</w:t>
      </w:r>
    </w:p>
    <w:p w:rsidR="00D05E2B" w:rsidRPr="00746975" w:rsidRDefault="00507249" w:rsidP="000D2403">
      <w:pPr>
        <w:tabs>
          <w:tab w:val="left" w:pos="907"/>
          <w:tab w:val="left" w:pos="1701"/>
          <w:tab w:val="right" w:pos="8618"/>
        </w:tabs>
        <w:spacing w:after="0" w:line="240" w:lineRule="auto"/>
        <w:jc w:val="both"/>
        <w:rPr>
          <w:rFonts w:eastAsia="Times" w:cs="Arial"/>
          <w:lang w:val="de-DE" w:eastAsia="fr-FR"/>
        </w:rPr>
      </w:pPr>
      <w:r w:rsidRPr="006B7EEB">
        <w:rPr>
          <w:rFonts w:eastAsia="Times" w:cs="Arial"/>
          <w:lang w:val="de-DE" w:eastAsia="fr-FR"/>
        </w:rPr>
        <w:t xml:space="preserve">Die Koordination des Verfahrens übernehmen das CNC für die französische Seite und die </w:t>
      </w:r>
      <w:r w:rsidR="00AB5E2F">
        <w:rPr>
          <w:rFonts w:eastAsia="Times" w:cs="Arial"/>
          <w:lang w:val="de-DE" w:eastAsia="fr-FR"/>
        </w:rPr>
        <w:t>MFG Filmförderung Baden-Württemberg</w:t>
      </w:r>
      <w:r w:rsidRPr="006B7EEB">
        <w:rPr>
          <w:rFonts w:eastAsia="Times" w:cs="Arial"/>
          <w:lang w:val="de-DE" w:eastAsia="fr-FR"/>
        </w:rPr>
        <w:t xml:space="preserve"> für die deutsche Seite gemeinsam.</w:t>
      </w:r>
    </w:p>
    <w:p w:rsidR="00B649B5" w:rsidRDefault="0079049D" w:rsidP="000D2403">
      <w:pPr>
        <w:pStyle w:val="Paragraphedeliste"/>
        <w:spacing w:before="120" w:beforeAutospacing="1" w:after="120" w:afterAutospacing="1" w:line="240" w:lineRule="auto"/>
        <w:ind w:left="0"/>
        <w:jc w:val="both"/>
        <w:rPr>
          <w:rFonts w:asciiTheme="minorHAnsi" w:hAnsiTheme="minorHAnsi" w:cs="Arial"/>
          <w:b/>
          <w:lang w:val="de-DE"/>
        </w:rPr>
      </w:pPr>
      <w:r>
        <w:rPr>
          <w:rFonts w:asciiTheme="minorHAnsi" w:hAnsiTheme="minorHAnsi" w:cs="Arial"/>
          <w:b/>
          <w:lang w:val="de-DE"/>
        </w:rPr>
        <w:t>Ab</w:t>
      </w:r>
      <w:r w:rsidR="00973447" w:rsidRPr="006B7EEB">
        <w:rPr>
          <w:rFonts w:asciiTheme="minorHAnsi" w:hAnsiTheme="minorHAnsi" w:cs="Arial"/>
          <w:b/>
          <w:lang w:val="de-DE"/>
        </w:rPr>
        <w:t>lauf</w:t>
      </w:r>
    </w:p>
    <w:p w:rsidR="0079049D" w:rsidRPr="006B7EEB" w:rsidRDefault="0079049D" w:rsidP="000D2403">
      <w:pPr>
        <w:pStyle w:val="Paragraphedeliste"/>
        <w:spacing w:before="120" w:beforeAutospacing="1" w:after="120" w:afterAutospacing="1" w:line="240" w:lineRule="auto"/>
        <w:ind w:left="0"/>
        <w:jc w:val="both"/>
        <w:rPr>
          <w:rFonts w:asciiTheme="minorHAnsi" w:hAnsiTheme="minorHAnsi" w:cs="Arial"/>
          <w:b/>
          <w:lang w:val="de-DE"/>
        </w:rPr>
      </w:pPr>
    </w:p>
    <w:p w:rsidR="008D6BD9" w:rsidRPr="006B7EEB" w:rsidRDefault="009A4FA7" w:rsidP="000D2403">
      <w:pPr>
        <w:pStyle w:val="Paragraphedeliste"/>
        <w:spacing w:before="120" w:beforeAutospacing="1" w:after="120" w:afterAutospacing="1" w:line="240" w:lineRule="auto"/>
        <w:ind w:left="705" w:hanging="705"/>
        <w:jc w:val="both"/>
        <w:rPr>
          <w:rFonts w:asciiTheme="minorHAnsi" w:hAnsiTheme="minorHAnsi" w:cs="Arial"/>
          <w:lang w:val="de-DE"/>
        </w:rPr>
      </w:pPr>
      <w:r w:rsidRPr="006B7EEB">
        <w:rPr>
          <w:rFonts w:asciiTheme="minorHAnsi" w:hAnsiTheme="minorHAnsi" w:cs="Arial"/>
          <w:lang w:val="de-DE"/>
        </w:rPr>
        <w:t>1)</w:t>
      </w:r>
      <w:r w:rsidR="0079049D">
        <w:rPr>
          <w:rFonts w:asciiTheme="minorHAnsi" w:hAnsiTheme="minorHAnsi" w:cs="Arial"/>
          <w:lang w:val="de-DE"/>
        </w:rPr>
        <w:tab/>
      </w:r>
      <w:r w:rsidR="00973447" w:rsidRPr="0079049D">
        <w:rPr>
          <w:rFonts w:asciiTheme="minorHAnsi" w:hAnsiTheme="minorHAnsi" w:cs="Arial"/>
          <w:lang w:val="de-DE"/>
        </w:rPr>
        <w:t xml:space="preserve">Die Koproduzenten </w:t>
      </w:r>
      <w:r w:rsidR="007C05E8">
        <w:rPr>
          <w:rFonts w:asciiTheme="minorHAnsi" w:hAnsiTheme="minorHAnsi" w:cs="Arial"/>
          <w:lang w:val="de-DE"/>
        </w:rPr>
        <w:t>übersenden i</w:t>
      </w:r>
      <w:r w:rsidR="009C0657" w:rsidRPr="0079049D">
        <w:rPr>
          <w:rFonts w:asciiTheme="minorHAnsi" w:hAnsiTheme="minorHAnsi" w:cs="Arial"/>
          <w:lang w:val="de-DE"/>
        </w:rPr>
        <w:t>hre</w:t>
      </w:r>
      <w:r w:rsidR="00973447" w:rsidRPr="0079049D">
        <w:rPr>
          <w:rFonts w:asciiTheme="minorHAnsi" w:hAnsiTheme="minorHAnsi" w:cs="Arial"/>
          <w:lang w:val="de-DE"/>
        </w:rPr>
        <w:t xml:space="preserve"> Anträge (deutsche und frz. Fassung</w:t>
      </w:r>
      <w:r w:rsidR="009C0657" w:rsidRPr="0079049D">
        <w:rPr>
          <w:rFonts w:asciiTheme="minorHAnsi" w:hAnsiTheme="minorHAnsi" w:cs="Arial"/>
          <w:lang w:val="de-DE"/>
        </w:rPr>
        <w:t>, s. Punkt 4</w:t>
      </w:r>
      <w:r w:rsidR="00973447" w:rsidRPr="0079049D">
        <w:rPr>
          <w:rFonts w:asciiTheme="minorHAnsi" w:hAnsiTheme="minorHAnsi" w:cs="Arial"/>
          <w:lang w:val="de-DE"/>
        </w:rPr>
        <w:t>) per Mail an die Kontak</w:t>
      </w:r>
      <w:r w:rsidR="00FA578D" w:rsidRPr="0079049D">
        <w:rPr>
          <w:rFonts w:asciiTheme="minorHAnsi" w:hAnsiTheme="minorHAnsi" w:cs="Arial"/>
          <w:lang w:val="de-DE"/>
        </w:rPr>
        <w:t>t</w:t>
      </w:r>
      <w:r w:rsidR="00F20CAB" w:rsidRPr="0079049D">
        <w:rPr>
          <w:rFonts w:asciiTheme="minorHAnsi" w:hAnsiTheme="minorHAnsi" w:cs="Arial"/>
          <w:lang w:val="de-DE"/>
        </w:rPr>
        <w:t>personen der beiden</w:t>
      </w:r>
      <w:r w:rsidR="00973447" w:rsidRPr="0079049D">
        <w:rPr>
          <w:rFonts w:asciiTheme="minorHAnsi" w:hAnsiTheme="minorHAnsi" w:cs="Arial"/>
          <w:lang w:val="de-DE"/>
        </w:rPr>
        <w:t xml:space="preserve"> Länder (</w:t>
      </w:r>
      <w:r w:rsidR="009C0657" w:rsidRPr="0079049D">
        <w:rPr>
          <w:rFonts w:asciiTheme="minorHAnsi" w:hAnsiTheme="minorHAnsi" w:cs="Arial"/>
          <w:lang w:val="de-DE"/>
        </w:rPr>
        <w:t>s. Punkt 6</w:t>
      </w:r>
      <w:r w:rsidR="00973447" w:rsidRPr="0079049D">
        <w:rPr>
          <w:rFonts w:asciiTheme="minorHAnsi" w:hAnsiTheme="minorHAnsi" w:cs="Arial"/>
          <w:lang w:val="de-DE"/>
        </w:rPr>
        <w:t>)</w:t>
      </w:r>
      <w:r w:rsidR="009C0657" w:rsidRPr="0079049D">
        <w:rPr>
          <w:rFonts w:asciiTheme="minorHAnsi" w:hAnsiTheme="minorHAnsi" w:cs="Arial"/>
          <w:lang w:val="de-DE"/>
        </w:rPr>
        <w:t>.</w:t>
      </w:r>
    </w:p>
    <w:p w:rsidR="009C0657" w:rsidRDefault="009A4FA7" w:rsidP="000D2403">
      <w:pPr>
        <w:tabs>
          <w:tab w:val="left" w:pos="907"/>
          <w:tab w:val="left" w:pos="1701"/>
          <w:tab w:val="right" w:pos="8618"/>
        </w:tabs>
        <w:spacing w:after="0" w:line="240" w:lineRule="auto"/>
        <w:ind w:left="705" w:hanging="705"/>
        <w:jc w:val="both"/>
        <w:rPr>
          <w:rFonts w:cs="Arial"/>
          <w:lang w:val="de-DE"/>
        </w:rPr>
      </w:pPr>
      <w:r w:rsidRPr="0079049D">
        <w:rPr>
          <w:rFonts w:cs="Arial"/>
          <w:lang w:val="de-DE"/>
        </w:rPr>
        <w:t xml:space="preserve">2) </w:t>
      </w:r>
      <w:r w:rsidR="0079049D">
        <w:rPr>
          <w:rFonts w:cs="Arial"/>
          <w:lang w:val="de-DE"/>
        </w:rPr>
        <w:tab/>
      </w:r>
      <w:r w:rsidR="009C0657" w:rsidRPr="0079049D">
        <w:rPr>
          <w:rFonts w:cs="Arial"/>
          <w:lang w:val="de-DE"/>
        </w:rPr>
        <w:t xml:space="preserve">Werden die Projektunterlagen von beiden Parteien als </w:t>
      </w:r>
      <w:r w:rsidR="00D5062B" w:rsidRPr="0079049D">
        <w:rPr>
          <w:rFonts w:cs="Arial"/>
          <w:lang w:val="de-DE"/>
        </w:rPr>
        <w:t>förderfähig</w:t>
      </w:r>
      <w:r w:rsidR="009C0657" w:rsidRPr="0079049D">
        <w:rPr>
          <w:rFonts w:cs="Arial"/>
          <w:lang w:val="de-DE"/>
        </w:rPr>
        <w:t xml:space="preserve"> eingestuft, werden sie an die Auswahlkommission weitergeleitet.</w:t>
      </w:r>
    </w:p>
    <w:p w:rsidR="00762069" w:rsidRPr="00746975" w:rsidRDefault="009A4FA7" w:rsidP="000D2403">
      <w:pPr>
        <w:pStyle w:val="Paragraphedeliste"/>
        <w:spacing w:before="120" w:beforeAutospacing="1" w:after="120" w:afterAutospacing="1" w:line="240" w:lineRule="auto"/>
        <w:ind w:left="705" w:hanging="705"/>
        <w:jc w:val="both"/>
        <w:rPr>
          <w:rFonts w:asciiTheme="minorHAnsi" w:hAnsiTheme="minorHAnsi" w:cs="Arial"/>
          <w:szCs w:val="24"/>
          <w:lang w:val="de-DE"/>
        </w:rPr>
      </w:pPr>
      <w:r w:rsidRPr="0079049D">
        <w:rPr>
          <w:rFonts w:asciiTheme="minorHAnsi" w:hAnsiTheme="minorHAnsi" w:cs="Arial"/>
          <w:lang w:val="de-DE"/>
        </w:rPr>
        <w:t xml:space="preserve">3) </w:t>
      </w:r>
      <w:r w:rsidR="0079049D">
        <w:rPr>
          <w:rFonts w:asciiTheme="minorHAnsi" w:hAnsiTheme="minorHAnsi" w:cs="Arial"/>
          <w:lang w:val="de-DE"/>
        </w:rPr>
        <w:tab/>
      </w:r>
      <w:r w:rsidR="003513B1" w:rsidRPr="0079049D">
        <w:rPr>
          <w:rFonts w:asciiTheme="minorHAnsi" w:hAnsiTheme="minorHAnsi" w:cs="Arial"/>
          <w:szCs w:val="24"/>
          <w:lang w:val="de-DE"/>
        </w:rPr>
        <w:t xml:space="preserve">Die Fördermittel des Fonds werden durch Entscheidung des CNC Vorsitzenden und </w:t>
      </w:r>
      <w:r w:rsidR="00422C26" w:rsidRPr="0079049D">
        <w:rPr>
          <w:rFonts w:asciiTheme="minorHAnsi" w:hAnsiTheme="minorHAnsi" w:cs="Arial"/>
          <w:szCs w:val="24"/>
          <w:lang w:val="de-DE"/>
        </w:rPr>
        <w:t>de</w:t>
      </w:r>
      <w:r w:rsidR="009C0657" w:rsidRPr="0079049D">
        <w:rPr>
          <w:rFonts w:asciiTheme="minorHAnsi" w:hAnsiTheme="minorHAnsi" w:cs="Arial"/>
          <w:szCs w:val="24"/>
          <w:lang w:val="de-DE"/>
        </w:rPr>
        <w:t>r</w:t>
      </w:r>
      <w:r w:rsidR="003513B1" w:rsidRPr="0079049D">
        <w:rPr>
          <w:rFonts w:asciiTheme="minorHAnsi" w:hAnsiTheme="minorHAnsi" w:cs="Arial"/>
          <w:szCs w:val="24"/>
          <w:lang w:val="de-DE"/>
        </w:rPr>
        <w:t xml:space="preserve"> jeweils zuständigen deutschen Länder</w:t>
      </w:r>
      <w:r w:rsidR="009C0657" w:rsidRPr="0079049D">
        <w:rPr>
          <w:rFonts w:asciiTheme="minorHAnsi" w:hAnsiTheme="minorHAnsi" w:cs="Arial"/>
          <w:szCs w:val="24"/>
          <w:lang w:val="de-DE"/>
        </w:rPr>
        <w:t xml:space="preserve">förderung </w:t>
      </w:r>
      <w:r w:rsidR="000E7230" w:rsidRPr="0079049D">
        <w:rPr>
          <w:rFonts w:asciiTheme="minorHAnsi" w:hAnsiTheme="minorHAnsi" w:cs="Arial"/>
          <w:szCs w:val="24"/>
          <w:lang w:val="de-DE"/>
        </w:rPr>
        <w:t>vergeben</w:t>
      </w:r>
      <w:r w:rsidR="003513B1" w:rsidRPr="0079049D">
        <w:rPr>
          <w:rFonts w:asciiTheme="minorHAnsi" w:hAnsiTheme="minorHAnsi" w:cs="Arial"/>
          <w:szCs w:val="24"/>
          <w:lang w:val="de-DE"/>
        </w:rPr>
        <w:t>.</w:t>
      </w:r>
    </w:p>
    <w:p w:rsidR="009C0657" w:rsidRDefault="009A4FA7" w:rsidP="000D2403">
      <w:pPr>
        <w:tabs>
          <w:tab w:val="left" w:pos="907"/>
          <w:tab w:val="left" w:pos="1701"/>
          <w:tab w:val="right" w:pos="8618"/>
        </w:tabs>
        <w:spacing w:after="0" w:line="240" w:lineRule="auto"/>
        <w:ind w:left="705" w:hanging="705"/>
        <w:jc w:val="both"/>
        <w:rPr>
          <w:rFonts w:cs="Arial"/>
          <w:lang w:val="de-DE"/>
        </w:rPr>
      </w:pPr>
      <w:r w:rsidRPr="00746975">
        <w:rPr>
          <w:rFonts w:cs="Arial"/>
          <w:lang w:val="de-DE"/>
        </w:rPr>
        <w:t xml:space="preserve">4) </w:t>
      </w:r>
      <w:r w:rsidR="0079049D">
        <w:rPr>
          <w:rFonts w:cs="Arial"/>
          <w:lang w:val="de-DE"/>
        </w:rPr>
        <w:tab/>
      </w:r>
      <w:r w:rsidR="00746975" w:rsidRPr="00746975">
        <w:rPr>
          <w:rFonts w:eastAsia="Times" w:cs="Arial"/>
          <w:lang w:val="de-DE" w:eastAsia="fr-FR"/>
        </w:rPr>
        <w:t>Die</w:t>
      </w:r>
      <w:r w:rsidR="00746975" w:rsidRPr="00AC3075">
        <w:rPr>
          <w:rFonts w:eastAsia="Times" w:cs="Arial"/>
          <w:lang w:val="de-DE" w:eastAsia="fr-FR"/>
        </w:rPr>
        <w:t xml:space="preserve"> Auszahlung der Fördermittel an Produzenten mit Sitz in Frankreich obliegt dem CNC, die Auszahlung an Produzenten mit Sitz in Deutschland der jeweiligen Länderförderung und setzt den Abschluss eines entsprechenden </w:t>
      </w:r>
      <w:r w:rsidR="00746975" w:rsidRPr="009D30FA">
        <w:rPr>
          <w:rFonts w:eastAsia="Times" w:cs="Arial"/>
          <w:lang w:val="de-DE" w:eastAsia="fr-FR"/>
        </w:rPr>
        <w:t>Fördervertrages</w:t>
      </w:r>
      <w:r w:rsidR="00746975" w:rsidRPr="00AC3075">
        <w:rPr>
          <w:rFonts w:eastAsia="Times" w:cs="Arial"/>
          <w:lang w:val="de-DE" w:eastAsia="fr-FR"/>
        </w:rPr>
        <w:t xml:space="preserve"> voraus.</w:t>
      </w:r>
      <w:r w:rsidR="00746975">
        <w:rPr>
          <w:rFonts w:eastAsia="Times" w:cs="Arial"/>
          <w:lang w:val="de-DE" w:eastAsia="fr-FR"/>
        </w:rPr>
        <w:t xml:space="preserve"> </w:t>
      </w:r>
      <w:r w:rsidR="009D30FA">
        <w:rPr>
          <w:rFonts w:eastAsia="Times" w:cs="Arial"/>
          <w:lang w:val="de-DE" w:eastAsia="fr-FR"/>
        </w:rPr>
        <w:t xml:space="preserve"> </w:t>
      </w:r>
      <w:r w:rsidR="009C0657" w:rsidRPr="0079049D">
        <w:rPr>
          <w:rFonts w:cs="Arial"/>
          <w:lang w:val="de-DE"/>
        </w:rPr>
        <w:t xml:space="preserve">Der Fördervertrag regelt u. a. die Auszahlungsmodalitäten und die </w:t>
      </w:r>
      <w:r w:rsidR="00D5062B" w:rsidRPr="0079049D">
        <w:rPr>
          <w:rFonts w:cs="Arial"/>
          <w:lang w:val="de-DE"/>
        </w:rPr>
        <w:t>Bedingungen</w:t>
      </w:r>
      <w:r w:rsidR="009C0657" w:rsidRPr="0079049D">
        <w:rPr>
          <w:rFonts w:cs="Arial"/>
          <w:lang w:val="de-DE"/>
        </w:rPr>
        <w:t>, unter denen die Förderung zurückgezahlt werden muss.</w:t>
      </w:r>
    </w:p>
    <w:p w:rsidR="009D30FA" w:rsidRPr="009C0657" w:rsidRDefault="009D30FA" w:rsidP="000D2403">
      <w:pPr>
        <w:tabs>
          <w:tab w:val="left" w:pos="907"/>
          <w:tab w:val="left" w:pos="1701"/>
          <w:tab w:val="right" w:pos="8618"/>
        </w:tabs>
        <w:spacing w:after="0" w:line="240" w:lineRule="auto"/>
        <w:ind w:left="705"/>
        <w:jc w:val="both"/>
        <w:rPr>
          <w:rFonts w:eastAsia="Times" w:cs="Arial"/>
          <w:lang w:val="de-DE" w:eastAsia="fr-FR"/>
        </w:rPr>
      </w:pPr>
    </w:p>
    <w:p w:rsidR="00746975" w:rsidRDefault="00323A21" w:rsidP="000D2403">
      <w:pPr>
        <w:tabs>
          <w:tab w:val="left" w:pos="907"/>
          <w:tab w:val="left" w:pos="1701"/>
          <w:tab w:val="right" w:pos="8618"/>
        </w:tabs>
        <w:spacing w:after="0" w:line="240" w:lineRule="auto"/>
        <w:ind w:left="705"/>
        <w:jc w:val="both"/>
        <w:rPr>
          <w:rFonts w:eastAsia="Times" w:cs="Arial"/>
          <w:lang w:val="de-DE" w:eastAsia="fr-FR"/>
        </w:rPr>
      </w:pPr>
      <w:r w:rsidRPr="006B7EEB">
        <w:rPr>
          <w:rFonts w:eastAsia="Times" w:cs="Arial"/>
          <w:lang w:val="de-DE" w:eastAsia="fr-FR"/>
        </w:rPr>
        <w:t>Der Durchfüh</w:t>
      </w:r>
      <w:r w:rsidR="00D5062B">
        <w:rPr>
          <w:rFonts w:eastAsia="Times" w:cs="Arial"/>
          <w:lang w:val="de-DE" w:eastAsia="fr-FR"/>
        </w:rPr>
        <w:t>rungszeitraum beträgt 18 Monate</w:t>
      </w:r>
      <w:r w:rsidRPr="006B7EEB">
        <w:rPr>
          <w:rFonts w:eastAsia="Times" w:cs="Arial"/>
          <w:lang w:val="de-DE" w:eastAsia="fr-FR"/>
        </w:rPr>
        <w:t>.</w:t>
      </w:r>
    </w:p>
    <w:p w:rsidR="009D30FA" w:rsidRDefault="009D30FA" w:rsidP="0079049D">
      <w:pPr>
        <w:tabs>
          <w:tab w:val="left" w:pos="907"/>
          <w:tab w:val="left" w:pos="1701"/>
          <w:tab w:val="right" w:pos="8618"/>
        </w:tabs>
        <w:spacing w:after="0" w:line="240" w:lineRule="auto"/>
        <w:ind w:left="705"/>
        <w:rPr>
          <w:rFonts w:eastAsia="Times" w:cs="Arial"/>
          <w:lang w:val="de-DE" w:eastAsia="fr-FR"/>
        </w:rPr>
      </w:pPr>
    </w:p>
    <w:p w:rsidR="009D30FA" w:rsidRDefault="00323A21" w:rsidP="000D2403">
      <w:pPr>
        <w:tabs>
          <w:tab w:val="left" w:pos="907"/>
          <w:tab w:val="left" w:pos="1701"/>
          <w:tab w:val="right" w:pos="8618"/>
        </w:tabs>
        <w:spacing w:after="0" w:line="240" w:lineRule="auto"/>
        <w:ind w:left="708"/>
        <w:jc w:val="both"/>
        <w:rPr>
          <w:rFonts w:eastAsia="Times" w:cs="Arial"/>
          <w:lang w:val="de-DE" w:eastAsia="fr-FR"/>
        </w:rPr>
      </w:pPr>
      <w:r w:rsidRPr="006B7EEB">
        <w:rPr>
          <w:rFonts w:eastAsia="Times" w:cs="Arial"/>
          <w:lang w:val="de-DE" w:eastAsia="fr-FR"/>
        </w:rPr>
        <w:lastRenderedPageBreak/>
        <w:t>In Deutschland sind die Regelungen der jeweiligen Förderinstitution zum Regionaleffekt zu beachten.</w:t>
      </w:r>
      <w:r w:rsidR="009D30FA">
        <w:rPr>
          <w:rFonts w:eastAsia="Times" w:cs="Arial"/>
          <w:lang w:val="de-DE" w:eastAsia="fr-FR"/>
        </w:rPr>
        <w:t xml:space="preserve"> </w:t>
      </w:r>
    </w:p>
    <w:p w:rsidR="009D30FA" w:rsidRDefault="009D30FA" w:rsidP="000D2403">
      <w:pPr>
        <w:tabs>
          <w:tab w:val="left" w:pos="907"/>
          <w:tab w:val="left" w:pos="1701"/>
          <w:tab w:val="right" w:pos="8618"/>
        </w:tabs>
        <w:spacing w:after="0" w:line="240" w:lineRule="auto"/>
        <w:ind w:left="708"/>
        <w:jc w:val="both"/>
        <w:rPr>
          <w:rFonts w:eastAsia="Times" w:cs="Arial"/>
          <w:lang w:val="de-DE" w:eastAsia="fr-FR"/>
        </w:rPr>
      </w:pPr>
    </w:p>
    <w:p w:rsidR="009D30FA" w:rsidRDefault="009D30FA" w:rsidP="000D2403">
      <w:pPr>
        <w:tabs>
          <w:tab w:val="left" w:pos="907"/>
          <w:tab w:val="left" w:pos="1701"/>
          <w:tab w:val="right" w:pos="8618"/>
        </w:tabs>
        <w:spacing w:after="0" w:line="240" w:lineRule="auto"/>
        <w:jc w:val="both"/>
        <w:rPr>
          <w:rFonts w:eastAsia="Times" w:cs="Arial"/>
          <w:b/>
          <w:lang w:val="de-DE" w:eastAsia="fr-FR"/>
        </w:rPr>
      </w:pPr>
      <w:r w:rsidRPr="009D30FA">
        <w:rPr>
          <w:rFonts w:eastAsia="Times" w:cs="Arial"/>
          <w:b/>
          <w:lang w:val="de-DE" w:eastAsia="fr-FR"/>
        </w:rPr>
        <w:t xml:space="preserve">Kommission </w:t>
      </w:r>
    </w:p>
    <w:p w:rsidR="009D30FA" w:rsidRDefault="009D30FA" w:rsidP="000D2403">
      <w:pPr>
        <w:tabs>
          <w:tab w:val="left" w:pos="907"/>
          <w:tab w:val="left" w:pos="1701"/>
          <w:tab w:val="right" w:pos="8618"/>
        </w:tabs>
        <w:spacing w:after="0" w:line="240" w:lineRule="auto"/>
        <w:jc w:val="both"/>
        <w:rPr>
          <w:rFonts w:eastAsia="Times" w:cs="Arial"/>
          <w:b/>
          <w:lang w:val="de-DE" w:eastAsia="fr-FR"/>
        </w:rPr>
      </w:pPr>
    </w:p>
    <w:p w:rsidR="009D30FA" w:rsidRDefault="00AB5E2F" w:rsidP="000D2403">
      <w:pPr>
        <w:tabs>
          <w:tab w:val="left" w:pos="907"/>
          <w:tab w:val="left" w:pos="1701"/>
          <w:tab w:val="right" w:pos="8618"/>
        </w:tabs>
        <w:spacing w:after="0" w:line="240" w:lineRule="auto"/>
        <w:jc w:val="both"/>
        <w:rPr>
          <w:rFonts w:cs="Arial"/>
          <w:szCs w:val="24"/>
          <w:lang w:val="de-DE"/>
        </w:rPr>
      </w:pPr>
      <w:r w:rsidRPr="00AB5E2F">
        <w:rPr>
          <w:rFonts w:eastAsia="Times" w:cs="Arial"/>
          <w:lang w:val="de-DE" w:eastAsia="fr-FR"/>
        </w:rPr>
        <w:t xml:space="preserve">Die Kommission besteht aus sechs Mitgliedern, die für jeweils ein Jahr ernannt werden. Zwei Mitglieder werden vom CNC berufen, ein Mitglied wird von der Region Grand </w:t>
      </w:r>
      <w:proofErr w:type="spellStart"/>
      <w:r w:rsidRPr="00AB5E2F">
        <w:rPr>
          <w:rFonts w:eastAsia="Times" w:cs="Arial"/>
          <w:lang w:val="de-DE" w:eastAsia="fr-FR"/>
        </w:rPr>
        <w:t>Est</w:t>
      </w:r>
      <w:proofErr w:type="spellEnd"/>
      <w:r w:rsidRPr="00AB5E2F">
        <w:rPr>
          <w:rFonts w:eastAsia="Times" w:cs="Arial"/>
          <w:lang w:val="de-DE" w:eastAsia="fr-FR"/>
        </w:rPr>
        <w:t xml:space="preserve"> berufen, die übrigen drei werden von den drei deutschen Vertragsparteien einvernehmlich bestimmt. </w:t>
      </w:r>
      <w:r w:rsidR="00E37B2C" w:rsidRPr="0079049D">
        <w:rPr>
          <w:rFonts w:cs="Arial"/>
          <w:szCs w:val="24"/>
          <w:lang w:val="de-DE"/>
        </w:rPr>
        <w:t xml:space="preserve">Dabei ist auf eine ausgewogene Zusammensetzung der Kommission aus Branchenvertretern und Vertretern </w:t>
      </w:r>
      <w:r w:rsidR="00766122" w:rsidRPr="0079049D">
        <w:rPr>
          <w:rFonts w:cs="Arial"/>
          <w:szCs w:val="24"/>
          <w:lang w:val="de-DE"/>
        </w:rPr>
        <w:t>der betroffenen Institut</w:t>
      </w:r>
      <w:r w:rsidR="009D30FA">
        <w:rPr>
          <w:rFonts w:cs="Arial"/>
          <w:szCs w:val="24"/>
          <w:lang w:val="de-DE"/>
        </w:rPr>
        <w:t xml:space="preserve">ionen </w:t>
      </w:r>
      <w:r w:rsidR="00E37B2C" w:rsidRPr="0079049D">
        <w:rPr>
          <w:rFonts w:cs="Arial"/>
          <w:szCs w:val="24"/>
          <w:lang w:val="de-DE"/>
        </w:rPr>
        <w:t>zu achten.</w:t>
      </w:r>
      <w:r w:rsidR="00E37B2C" w:rsidRPr="006B7EEB">
        <w:rPr>
          <w:rFonts w:cs="Arial"/>
          <w:szCs w:val="24"/>
          <w:lang w:val="de-DE"/>
        </w:rPr>
        <w:t xml:space="preserve"> </w:t>
      </w:r>
    </w:p>
    <w:p w:rsidR="009D30FA" w:rsidRDefault="009D30FA" w:rsidP="000D2403">
      <w:pPr>
        <w:tabs>
          <w:tab w:val="left" w:pos="907"/>
          <w:tab w:val="left" w:pos="1701"/>
          <w:tab w:val="right" w:pos="8618"/>
        </w:tabs>
        <w:spacing w:after="0" w:line="240" w:lineRule="auto"/>
        <w:jc w:val="both"/>
        <w:rPr>
          <w:rFonts w:cs="Arial"/>
          <w:szCs w:val="24"/>
          <w:lang w:val="de-DE"/>
        </w:rPr>
      </w:pPr>
    </w:p>
    <w:p w:rsidR="0079049D" w:rsidRDefault="005775F3" w:rsidP="000D2403">
      <w:pPr>
        <w:tabs>
          <w:tab w:val="left" w:pos="907"/>
          <w:tab w:val="left" w:pos="1701"/>
          <w:tab w:val="right" w:pos="8618"/>
        </w:tabs>
        <w:spacing w:after="0" w:line="240" w:lineRule="auto"/>
        <w:jc w:val="both"/>
        <w:rPr>
          <w:rFonts w:cs="Arial"/>
          <w:b/>
          <w:lang w:val="de-DE"/>
        </w:rPr>
      </w:pPr>
      <w:r w:rsidRPr="0079049D">
        <w:rPr>
          <w:rFonts w:cs="Arial"/>
          <w:b/>
          <w:lang w:val="de-DE"/>
        </w:rPr>
        <w:t>Höhe der Förderung</w:t>
      </w:r>
    </w:p>
    <w:p w:rsidR="009D30FA" w:rsidRPr="006B7EEB" w:rsidRDefault="009D30FA" w:rsidP="000D2403">
      <w:pPr>
        <w:tabs>
          <w:tab w:val="left" w:pos="907"/>
          <w:tab w:val="left" w:pos="1701"/>
          <w:tab w:val="right" w:pos="8618"/>
        </w:tabs>
        <w:spacing w:after="0" w:line="240" w:lineRule="auto"/>
        <w:jc w:val="both"/>
        <w:rPr>
          <w:rFonts w:cs="Arial"/>
          <w:b/>
          <w:lang w:val="de-DE"/>
        </w:rPr>
      </w:pPr>
    </w:p>
    <w:p w:rsidR="00E37B2C" w:rsidRDefault="00E37B2C" w:rsidP="000D2403">
      <w:pPr>
        <w:pStyle w:val="Paragraphedeliste"/>
        <w:spacing w:after="0" w:line="240" w:lineRule="auto"/>
        <w:ind w:left="0"/>
        <w:jc w:val="both"/>
        <w:rPr>
          <w:rFonts w:asciiTheme="minorHAnsi" w:eastAsia="Times" w:hAnsiTheme="minorHAnsi" w:cs="Arial"/>
          <w:lang w:val="de-DE" w:eastAsia="fr-FR"/>
        </w:rPr>
      </w:pPr>
      <w:r w:rsidRPr="006B7EEB">
        <w:rPr>
          <w:rFonts w:asciiTheme="minorHAnsi" w:eastAsia="Times" w:hAnsiTheme="minorHAnsi" w:cs="Arial"/>
          <w:lang w:val="de-DE" w:eastAsia="fr-FR"/>
        </w:rPr>
        <w:t>Die maximale Förderhöhe pro Projekt beträgt € 50.000</w:t>
      </w:r>
      <w:r w:rsidR="0079049D">
        <w:rPr>
          <w:rFonts w:asciiTheme="minorHAnsi" w:eastAsia="Times" w:hAnsiTheme="minorHAnsi" w:cs="Arial"/>
          <w:lang w:val="de-DE" w:eastAsia="fr-FR"/>
        </w:rPr>
        <w:t>.</w:t>
      </w:r>
    </w:p>
    <w:p w:rsidR="009D30FA" w:rsidRDefault="009D30FA" w:rsidP="000D2403">
      <w:pPr>
        <w:pStyle w:val="Paragraphedeliste"/>
        <w:spacing w:after="0" w:line="240" w:lineRule="auto"/>
        <w:ind w:left="0"/>
        <w:jc w:val="both"/>
        <w:rPr>
          <w:rFonts w:asciiTheme="minorHAnsi" w:eastAsia="Times" w:hAnsiTheme="minorHAnsi" w:cs="Arial"/>
          <w:lang w:val="de-DE" w:eastAsia="fr-FR"/>
        </w:rPr>
      </w:pPr>
    </w:p>
    <w:p w:rsidR="0079049D" w:rsidRDefault="00C43F62" w:rsidP="000D2403">
      <w:pPr>
        <w:tabs>
          <w:tab w:val="left" w:pos="907"/>
          <w:tab w:val="left" w:pos="1701"/>
          <w:tab w:val="right" w:pos="8618"/>
        </w:tabs>
        <w:spacing w:after="0" w:line="240" w:lineRule="auto"/>
        <w:jc w:val="both"/>
        <w:rPr>
          <w:rFonts w:eastAsia="Times" w:cs="Arial"/>
          <w:lang w:val="de-DE" w:eastAsia="fr-FR"/>
        </w:rPr>
      </w:pPr>
      <w:r w:rsidRPr="006B7EEB">
        <w:rPr>
          <w:rFonts w:eastAsia="Times" w:cs="Arial"/>
          <w:lang w:val="de-DE" w:eastAsia="fr-FR"/>
        </w:rPr>
        <w:t>Die Förderung darf 80 % der kalkulierten Vorbereitungskosten nicht überschreiten.</w:t>
      </w:r>
      <w:r w:rsidR="0079049D" w:rsidRPr="0079049D">
        <w:rPr>
          <w:rFonts w:eastAsia="Times" w:cs="Arial"/>
          <w:lang w:val="de-DE" w:eastAsia="fr-FR"/>
        </w:rPr>
        <w:t xml:space="preserve"> </w:t>
      </w:r>
    </w:p>
    <w:p w:rsidR="009D30FA" w:rsidRDefault="009D30FA" w:rsidP="000D2403">
      <w:pPr>
        <w:tabs>
          <w:tab w:val="left" w:pos="907"/>
          <w:tab w:val="left" w:pos="1701"/>
          <w:tab w:val="right" w:pos="8618"/>
        </w:tabs>
        <w:spacing w:after="0" w:line="240" w:lineRule="auto"/>
        <w:jc w:val="both"/>
        <w:rPr>
          <w:rFonts w:eastAsia="Times" w:cs="Arial"/>
          <w:lang w:val="de-DE" w:eastAsia="fr-FR"/>
        </w:rPr>
      </w:pPr>
    </w:p>
    <w:p w:rsidR="0079049D" w:rsidRDefault="0079049D" w:rsidP="000D2403">
      <w:pPr>
        <w:tabs>
          <w:tab w:val="left" w:pos="907"/>
          <w:tab w:val="left" w:pos="1701"/>
          <w:tab w:val="right" w:pos="8618"/>
        </w:tabs>
        <w:spacing w:after="0" w:line="240" w:lineRule="auto"/>
        <w:jc w:val="both"/>
        <w:rPr>
          <w:rFonts w:eastAsia="Times" w:cs="Arial"/>
          <w:lang w:val="de-DE" w:eastAsia="fr-FR"/>
        </w:rPr>
      </w:pPr>
      <w:r>
        <w:rPr>
          <w:rFonts w:eastAsia="Times" w:cs="Arial"/>
          <w:lang w:val="de-DE" w:eastAsia="fr-FR"/>
        </w:rPr>
        <w:t>D</w:t>
      </w:r>
      <w:r w:rsidRPr="006B7EEB">
        <w:rPr>
          <w:rFonts w:eastAsia="Times" w:cs="Arial"/>
          <w:lang w:val="de-DE" w:eastAsia="fr-FR"/>
        </w:rPr>
        <w:t xml:space="preserve">ie Förderung wird als </w:t>
      </w:r>
      <w:r w:rsidRPr="009D30FA">
        <w:rPr>
          <w:rFonts w:eastAsia="Times" w:cs="Arial"/>
          <w:lang w:val="de-DE" w:eastAsia="fr-FR"/>
        </w:rPr>
        <w:t>bedingt rückzahlbares Darlehen</w:t>
      </w:r>
      <w:r w:rsidRPr="006B7EEB">
        <w:rPr>
          <w:rFonts w:eastAsia="Times" w:cs="Arial"/>
          <w:lang w:val="de-DE" w:eastAsia="fr-FR"/>
        </w:rPr>
        <w:t xml:space="preserve"> vergeben.</w:t>
      </w:r>
    </w:p>
    <w:p w:rsidR="0079049D" w:rsidRDefault="0079049D" w:rsidP="000D2403">
      <w:pPr>
        <w:tabs>
          <w:tab w:val="left" w:pos="907"/>
          <w:tab w:val="left" w:pos="1701"/>
          <w:tab w:val="right" w:pos="8618"/>
        </w:tabs>
        <w:spacing w:after="0" w:line="240" w:lineRule="auto"/>
        <w:jc w:val="both"/>
        <w:rPr>
          <w:rFonts w:eastAsia="Times" w:cs="Arial"/>
          <w:lang w:val="de-DE" w:eastAsia="fr-FR"/>
        </w:rPr>
      </w:pPr>
    </w:p>
    <w:p w:rsidR="0079049D" w:rsidRDefault="00C43F62" w:rsidP="000D2403">
      <w:pPr>
        <w:tabs>
          <w:tab w:val="left" w:pos="907"/>
          <w:tab w:val="left" w:pos="1701"/>
          <w:tab w:val="right" w:pos="8618"/>
        </w:tabs>
        <w:spacing w:after="0" w:line="240" w:lineRule="auto"/>
        <w:jc w:val="both"/>
        <w:rPr>
          <w:rFonts w:cs="Arial"/>
          <w:lang w:val="de-DE"/>
        </w:rPr>
      </w:pPr>
      <w:r w:rsidRPr="006B7EEB">
        <w:rPr>
          <w:rFonts w:cs="Arial"/>
          <w:b/>
          <w:lang w:val="de-DE"/>
        </w:rPr>
        <w:t xml:space="preserve">Rückzahlung der </w:t>
      </w:r>
      <w:r w:rsidR="005775F3" w:rsidRPr="0079049D">
        <w:rPr>
          <w:rFonts w:cs="Arial"/>
          <w:b/>
          <w:lang w:val="de-DE"/>
        </w:rPr>
        <w:t>Förderung</w:t>
      </w:r>
    </w:p>
    <w:p w:rsidR="0079049D" w:rsidRDefault="0079049D" w:rsidP="000D2403">
      <w:pPr>
        <w:tabs>
          <w:tab w:val="left" w:pos="907"/>
          <w:tab w:val="left" w:pos="1701"/>
          <w:tab w:val="right" w:pos="8618"/>
        </w:tabs>
        <w:spacing w:after="0" w:line="240" w:lineRule="auto"/>
        <w:jc w:val="both"/>
        <w:rPr>
          <w:rFonts w:cs="Arial"/>
          <w:lang w:val="de-DE"/>
        </w:rPr>
      </w:pPr>
    </w:p>
    <w:p w:rsidR="00C43F62" w:rsidRPr="006B7EEB" w:rsidRDefault="00C43F62" w:rsidP="000D2403">
      <w:pPr>
        <w:tabs>
          <w:tab w:val="left" w:pos="907"/>
          <w:tab w:val="left" w:pos="1701"/>
          <w:tab w:val="right" w:pos="8618"/>
        </w:tabs>
        <w:spacing w:after="0" w:line="240" w:lineRule="auto"/>
        <w:jc w:val="both"/>
        <w:rPr>
          <w:rFonts w:eastAsia="Times" w:cs="Arial"/>
          <w:lang w:val="de-DE" w:eastAsia="fr-FR"/>
        </w:rPr>
      </w:pPr>
      <w:r w:rsidRPr="006B7EEB">
        <w:rPr>
          <w:rFonts w:eastAsia="Times" w:cs="Arial"/>
          <w:lang w:val="de-DE" w:eastAsia="fr-FR"/>
        </w:rPr>
        <w:t xml:space="preserve">Das Darlehen wird bei Realisierung der Serie oder Veräußerung der Rechte an der Serie zurückgezahlt. </w:t>
      </w:r>
    </w:p>
    <w:p w:rsidR="005557B0" w:rsidRPr="006B7EEB" w:rsidRDefault="005557B0" w:rsidP="0079049D">
      <w:pPr>
        <w:pStyle w:val="Paragraphedeliste"/>
        <w:spacing w:before="120" w:beforeAutospacing="1" w:after="120" w:afterAutospacing="1" w:line="240" w:lineRule="auto"/>
        <w:ind w:left="0"/>
        <w:rPr>
          <w:rFonts w:asciiTheme="minorHAnsi" w:hAnsiTheme="minorHAnsi" w:cs="Arial"/>
          <w:b/>
          <w:lang w:val="de-DE"/>
        </w:rPr>
      </w:pPr>
    </w:p>
    <w:p w:rsidR="005557B0" w:rsidRPr="006B7EEB" w:rsidRDefault="005557B0" w:rsidP="0079049D">
      <w:pPr>
        <w:pStyle w:val="Paragraphedeliste"/>
        <w:numPr>
          <w:ilvl w:val="0"/>
          <w:numId w:val="4"/>
        </w:numPr>
        <w:shd w:val="clear" w:color="auto" w:fill="92CDDC" w:themeFill="accent5" w:themeFillTint="99"/>
        <w:spacing w:before="120" w:beforeAutospacing="1" w:after="120" w:afterAutospacing="1" w:line="240" w:lineRule="auto"/>
        <w:rPr>
          <w:rFonts w:asciiTheme="minorHAnsi" w:hAnsiTheme="minorHAnsi" w:cs="Arial"/>
          <w:b/>
          <w:lang w:val="de-DE"/>
        </w:rPr>
      </w:pPr>
      <w:r w:rsidRPr="006B7EEB">
        <w:rPr>
          <w:rFonts w:asciiTheme="minorHAnsi" w:hAnsiTheme="minorHAnsi" w:cs="Arial"/>
          <w:b/>
          <w:lang w:val="de-DE"/>
        </w:rPr>
        <w:t>KALKULATION</w:t>
      </w:r>
    </w:p>
    <w:p w:rsidR="005557B0" w:rsidRPr="006B7EEB" w:rsidRDefault="005557B0" w:rsidP="0079049D">
      <w:pPr>
        <w:pStyle w:val="Paragraphedeliste"/>
        <w:spacing w:before="240" w:after="100" w:afterAutospacing="1" w:line="240" w:lineRule="auto"/>
        <w:ind w:left="0"/>
        <w:jc w:val="both"/>
        <w:rPr>
          <w:rFonts w:asciiTheme="minorHAnsi" w:eastAsia="Times" w:hAnsiTheme="minorHAnsi" w:cs="Arial"/>
          <w:lang w:val="de-DE" w:eastAsia="fr-FR"/>
        </w:rPr>
      </w:pPr>
    </w:p>
    <w:p w:rsidR="005557B0" w:rsidRPr="006B7EEB" w:rsidRDefault="005557B0" w:rsidP="000D2403">
      <w:pPr>
        <w:pStyle w:val="Paragraphedeliste"/>
        <w:spacing w:before="240" w:after="100" w:afterAutospacing="1" w:line="240" w:lineRule="auto"/>
        <w:ind w:left="0"/>
        <w:jc w:val="both"/>
        <w:rPr>
          <w:rFonts w:asciiTheme="minorHAnsi" w:eastAsia="Times" w:hAnsiTheme="minorHAnsi" w:cs="Arial"/>
          <w:lang w:val="de-DE" w:eastAsia="fr-FR"/>
        </w:rPr>
      </w:pPr>
      <w:r w:rsidRPr="006B7EEB">
        <w:rPr>
          <w:rFonts w:asciiTheme="minorHAnsi" w:eastAsia="Times" w:hAnsiTheme="minorHAnsi" w:cs="Arial"/>
          <w:lang w:val="de-DE" w:eastAsia="fr-FR"/>
        </w:rPr>
        <w:t>Folgende Kosten können als förderbare Kosten anerkannt werden:</w:t>
      </w:r>
    </w:p>
    <w:p w:rsidR="005557B0" w:rsidRPr="006B7EEB" w:rsidRDefault="005557B0" w:rsidP="000D2403">
      <w:pPr>
        <w:pStyle w:val="Paragraphedeliste"/>
        <w:spacing w:before="240" w:after="100" w:afterAutospacing="1" w:line="240" w:lineRule="auto"/>
        <w:ind w:left="0"/>
        <w:jc w:val="both"/>
        <w:rPr>
          <w:rFonts w:asciiTheme="minorHAnsi" w:eastAsia="Times" w:hAnsiTheme="minorHAnsi" w:cs="Arial"/>
          <w:lang w:val="de-DE" w:eastAsia="fr-FR"/>
        </w:rPr>
      </w:pP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Vergütung für die Autoren</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Ausgaben für den Erwerb von literarischen und künstlerischen Rechten, einschließlich ggfs. Erwerb von Rechten von Archivbildern</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 xml:space="preserve">Löhne und Gehälter und damit verbundene Lohnsteuern des zu dem entsprechenden Zeitraum in der Entwicklung des Projektes involvierten Personals </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Motivtour-Ausgaben</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 xml:space="preserve">Ausgaben für VFX Tests </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Ausgaben, die mit der Suche und Vorauswahl der ausübenden Künstler verbunden sind</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Ausgaben für technische Beratung, Dokumentation und Archivsuche</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Ausgaben für die Suche von finanziellen Partnern im Rahmen der geplanten Koproduktion</w:t>
      </w:r>
    </w:p>
    <w:p w:rsidR="005557B0" w:rsidRPr="006B7EEB" w:rsidRDefault="005557B0" w:rsidP="000D2403">
      <w:pPr>
        <w:pStyle w:val="Paragraphedeliste"/>
        <w:numPr>
          <w:ilvl w:val="0"/>
          <w:numId w:val="22"/>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Ausgaben für Rechtsberatung</w:t>
      </w:r>
    </w:p>
    <w:p w:rsidR="005557B0" w:rsidRPr="006B7EEB" w:rsidRDefault="005557B0" w:rsidP="000D2403">
      <w:pPr>
        <w:pStyle w:val="Paragraphedeliste"/>
        <w:spacing w:before="100" w:beforeAutospacing="1" w:after="100" w:afterAutospacing="1" w:line="240" w:lineRule="auto"/>
        <w:ind w:left="360"/>
        <w:jc w:val="both"/>
        <w:rPr>
          <w:rFonts w:asciiTheme="minorHAnsi" w:eastAsia="Times" w:hAnsiTheme="minorHAnsi" w:cs="Arial"/>
          <w:lang w:val="de-DE" w:eastAsia="fr-FR"/>
        </w:rPr>
      </w:pPr>
    </w:p>
    <w:p w:rsidR="002867FF" w:rsidRDefault="005557B0" w:rsidP="000D2403">
      <w:pPr>
        <w:pStyle w:val="Paragraphedeliste"/>
        <w:spacing w:before="100" w:beforeAutospacing="1" w:after="100" w:afterAutospacing="1" w:line="240" w:lineRule="auto"/>
        <w:ind w:left="0"/>
        <w:jc w:val="both"/>
        <w:rPr>
          <w:rFonts w:asciiTheme="minorHAnsi" w:eastAsia="Times" w:hAnsiTheme="minorHAnsi" w:cs="Arial"/>
          <w:lang w:val="de-DE" w:eastAsia="fr-FR"/>
        </w:rPr>
      </w:pPr>
      <w:r w:rsidRPr="006B7EEB">
        <w:rPr>
          <w:rFonts w:asciiTheme="minorHAnsi" w:eastAsia="Times" w:hAnsiTheme="minorHAnsi" w:cs="Arial"/>
          <w:lang w:val="de-DE" w:eastAsia="fr-FR"/>
        </w:rPr>
        <w:t>Produzentenhonorare, die bis zu 2,5% der Entwicklungskosten betragen, sowie Handlungskosten, die bis zu 7,5% der Entwicklungskosten betragen, können einbezogen werden.</w:t>
      </w:r>
    </w:p>
    <w:p w:rsidR="00746975" w:rsidRDefault="00746975" w:rsidP="000D2403">
      <w:pPr>
        <w:pStyle w:val="Paragraphedeliste"/>
        <w:spacing w:before="100" w:beforeAutospacing="1" w:after="100" w:afterAutospacing="1" w:line="240" w:lineRule="auto"/>
        <w:ind w:left="0"/>
        <w:jc w:val="both"/>
        <w:rPr>
          <w:rFonts w:asciiTheme="minorHAnsi" w:eastAsia="Times" w:hAnsiTheme="minorHAnsi" w:cs="Arial"/>
          <w:lang w:val="de-DE" w:eastAsia="fr-FR"/>
        </w:rPr>
      </w:pPr>
    </w:p>
    <w:p w:rsidR="00185CC5" w:rsidRPr="00143685" w:rsidRDefault="00185CC5" w:rsidP="0079049D">
      <w:pPr>
        <w:pStyle w:val="Paragraphedeliste"/>
        <w:spacing w:before="100" w:beforeAutospacing="1" w:after="100" w:afterAutospacing="1" w:line="240" w:lineRule="auto"/>
        <w:ind w:left="0"/>
        <w:rPr>
          <w:rFonts w:asciiTheme="minorHAnsi" w:eastAsia="Times" w:hAnsiTheme="minorHAnsi" w:cs="Arial"/>
          <w:lang w:val="de-DE" w:eastAsia="fr-FR"/>
        </w:rPr>
      </w:pPr>
    </w:p>
    <w:p w:rsidR="00185CC5" w:rsidRPr="006B7EEB" w:rsidRDefault="00E002C4" w:rsidP="0079049D">
      <w:pPr>
        <w:pStyle w:val="Paragraphedeliste"/>
        <w:numPr>
          <w:ilvl w:val="0"/>
          <w:numId w:val="4"/>
        </w:numPr>
        <w:shd w:val="clear" w:color="auto" w:fill="92CDDC" w:themeFill="accent5" w:themeFillTint="99"/>
        <w:spacing w:before="120" w:after="120" w:line="240" w:lineRule="auto"/>
        <w:rPr>
          <w:rFonts w:asciiTheme="minorHAnsi" w:hAnsiTheme="minorHAnsi" w:cs="Arial"/>
          <w:b/>
          <w:caps/>
          <w:color w:val="000000"/>
          <w:lang w:val="de-DE" w:eastAsia="fr-FR"/>
        </w:rPr>
      </w:pPr>
      <w:r w:rsidRPr="006B7EEB">
        <w:rPr>
          <w:rFonts w:asciiTheme="minorHAnsi" w:hAnsiTheme="minorHAnsi" w:cs="Arial"/>
          <w:b/>
          <w:caps/>
          <w:color w:val="000000"/>
          <w:lang w:val="de-DE" w:eastAsia="fr-FR"/>
        </w:rPr>
        <w:t xml:space="preserve">ANTRAGSTELLUNG </w:t>
      </w:r>
    </w:p>
    <w:p w:rsidR="00D3630C" w:rsidRPr="006B7EEB" w:rsidRDefault="00D3630C" w:rsidP="0079049D">
      <w:pPr>
        <w:pStyle w:val="Paragraphedeliste"/>
        <w:spacing w:before="100" w:beforeAutospacing="1" w:after="100" w:afterAutospacing="1" w:line="240" w:lineRule="auto"/>
        <w:ind w:left="0"/>
        <w:rPr>
          <w:rFonts w:asciiTheme="minorHAnsi" w:eastAsia="Times" w:hAnsiTheme="minorHAnsi" w:cs="Arial"/>
          <w:lang w:val="de-DE" w:eastAsia="fr-FR"/>
        </w:rPr>
      </w:pPr>
    </w:p>
    <w:p w:rsidR="00D3630C" w:rsidRDefault="00D3630C" w:rsidP="000D2403">
      <w:pPr>
        <w:pStyle w:val="Paragraphedeliste"/>
        <w:spacing w:before="100" w:beforeAutospacing="1" w:after="100" w:afterAutospacing="1" w:line="240" w:lineRule="auto"/>
        <w:ind w:left="0"/>
        <w:jc w:val="both"/>
        <w:rPr>
          <w:rFonts w:asciiTheme="minorHAnsi" w:eastAsia="Times" w:hAnsiTheme="minorHAnsi" w:cs="Arial"/>
          <w:lang w:val="de-DE" w:eastAsia="fr-FR"/>
        </w:rPr>
      </w:pPr>
      <w:r w:rsidRPr="006B7EEB">
        <w:rPr>
          <w:rFonts w:asciiTheme="minorHAnsi" w:eastAsia="Times" w:hAnsiTheme="minorHAnsi" w:cs="Arial"/>
          <w:lang w:val="de-DE" w:eastAsia="fr-FR"/>
        </w:rPr>
        <w:t>Zur Antragstel</w:t>
      </w:r>
      <w:r w:rsidR="002050E5">
        <w:rPr>
          <w:rFonts w:asciiTheme="minorHAnsi" w:eastAsia="Times" w:hAnsiTheme="minorHAnsi" w:cs="Arial"/>
          <w:lang w:val="de-DE" w:eastAsia="fr-FR"/>
        </w:rPr>
        <w:t>lung reichen die Koproduzenten -</w:t>
      </w:r>
      <w:r w:rsidRPr="006B7EEB">
        <w:rPr>
          <w:rFonts w:asciiTheme="minorHAnsi" w:eastAsia="Times" w:hAnsiTheme="minorHAnsi" w:cs="Arial"/>
          <w:lang w:val="de-DE" w:eastAsia="fr-FR"/>
        </w:rPr>
        <w:t xml:space="preserve"> </w:t>
      </w:r>
      <w:r w:rsidRPr="0079049D">
        <w:rPr>
          <w:rFonts w:asciiTheme="minorHAnsi" w:eastAsia="Times" w:hAnsiTheme="minorHAnsi" w:cs="Arial"/>
          <w:lang w:val="de-DE" w:eastAsia="fr-FR"/>
        </w:rPr>
        <w:t xml:space="preserve">bis zum </w:t>
      </w:r>
      <w:r w:rsidR="00056A6E" w:rsidRPr="001370BF">
        <w:rPr>
          <w:rFonts w:asciiTheme="minorHAnsi" w:eastAsia="Times New Roman" w:hAnsiTheme="minorHAnsi" w:cs="Arial"/>
          <w:shd w:val="clear" w:color="auto" w:fill="FFFFFF"/>
          <w:lang w:val="de-DE" w:eastAsia="fr-FR"/>
        </w:rPr>
        <w:t>15. Oktober 2018</w:t>
      </w:r>
      <w:r w:rsidR="00056A6E">
        <w:rPr>
          <w:rFonts w:asciiTheme="minorHAnsi" w:eastAsia="Times New Roman" w:hAnsiTheme="minorHAnsi" w:cs="Arial"/>
          <w:shd w:val="clear" w:color="auto" w:fill="FFFFFF"/>
          <w:lang w:val="de-DE" w:eastAsia="fr-FR"/>
        </w:rPr>
        <w:t xml:space="preserve"> </w:t>
      </w:r>
      <w:r w:rsidRPr="0079049D">
        <w:rPr>
          <w:rFonts w:asciiTheme="minorHAnsi" w:eastAsia="Times" w:hAnsiTheme="minorHAnsi" w:cs="Arial"/>
          <w:lang w:val="de-DE" w:eastAsia="fr-FR"/>
        </w:rPr>
        <w:t>-</w:t>
      </w:r>
      <w:r w:rsidRPr="006B7EEB">
        <w:rPr>
          <w:rFonts w:asciiTheme="minorHAnsi" w:eastAsia="Times" w:hAnsiTheme="minorHAnsi" w:cs="Arial"/>
          <w:lang w:val="de-DE" w:eastAsia="fr-FR"/>
        </w:rPr>
        <w:t xml:space="preserve"> jeweils in deutscher und französischer Sprache folgende Unterlagen ein:</w:t>
      </w:r>
    </w:p>
    <w:p w:rsidR="0099630E" w:rsidRPr="006B7EEB" w:rsidRDefault="0099630E" w:rsidP="000D2403">
      <w:pPr>
        <w:pStyle w:val="Paragraphedeliste"/>
        <w:spacing w:before="100" w:beforeAutospacing="1" w:after="100" w:afterAutospacing="1" w:line="240" w:lineRule="auto"/>
        <w:ind w:left="0"/>
        <w:jc w:val="both"/>
        <w:rPr>
          <w:rFonts w:asciiTheme="minorHAnsi" w:eastAsia="Times" w:hAnsiTheme="minorHAnsi" w:cs="Arial"/>
          <w:lang w:val="de-DE" w:eastAsia="fr-FR"/>
        </w:rPr>
      </w:pPr>
    </w:p>
    <w:p w:rsidR="00185CC5" w:rsidRPr="0079049D" w:rsidRDefault="00D3630C" w:rsidP="000D2403">
      <w:pPr>
        <w:pStyle w:val="Paragraphedeliste"/>
        <w:numPr>
          <w:ilvl w:val="1"/>
          <w:numId w:val="4"/>
        </w:numPr>
        <w:spacing w:before="120" w:beforeAutospacing="1" w:after="120" w:afterAutospacing="1" w:line="240" w:lineRule="auto"/>
        <w:jc w:val="both"/>
        <w:rPr>
          <w:rFonts w:asciiTheme="minorHAnsi" w:hAnsiTheme="minorHAnsi" w:cs="Arial"/>
          <w:szCs w:val="24"/>
          <w:lang w:val="de-DE"/>
        </w:rPr>
      </w:pPr>
      <w:r w:rsidRPr="0079049D">
        <w:rPr>
          <w:rFonts w:asciiTheme="minorHAnsi" w:hAnsiTheme="minorHAnsi" w:cs="Arial"/>
          <w:szCs w:val="24"/>
          <w:lang w:val="de-DE"/>
        </w:rPr>
        <w:t xml:space="preserve">Das </w:t>
      </w:r>
      <w:r w:rsidRPr="0079049D">
        <w:rPr>
          <w:rFonts w:asciiTheme="minorHAnsi" w:hAnsiTheme="minorHAnsi" w:cs="Arial"/>
          <w:b/>
          <w:szCs w:val="24"/>
          <w:u w:val="single"/>
          <w:lang w:val="de-DE"/>
        </w:rPr>
        <w:t>Antragsformular</w:t>
      </w:r>
      <w:r w:rsidRPr="0079049D">
        <w:rPr>
          <w:rFonts w:asciiTheme="minorHAnsi" w:hAnsiTheme="minorHAnsi" w:cs="Arial"/>
          <w:szCs w:val="24"/>
          <w:lang w:val="de-DE"/>
        </w:rPr>
        <w:t xml:space="preserve"> </w:t>
      </w:r>
      <w:r w:rsidR="009B2248" w:rsidRPr="009B2248">
        <w:rPr>
          <w:rFonts w:asciiTheme="minorHAnsi" w:hAnsiTheme="minorHAnsi" w:cs="Arial"/>
          <w:szCs w:val="24"/>
          <w:lang w:val="de-DE"/>
        </w:rPr>
        <w:t>(</w:t>
      </w:r>
      <w:proofErr w:type="spellStart"/>
      <w:r w:rsidR="009B2248" w:rsidRPr="009B2248">
        <w:rPr>
          <w:rFonts w:asciiTheme="minorHAnsi" w:hAnsiTheme="minorHAnsi" w:cs="Arial"/>
          <w:szCs w:val="24"/>
          <w:lang w:val="de-DE"/>
        </w:rPr>
        <w:t>xls</w:t>
      </w:r>
      <w:proofErr w:type="spellEnd"/>
      <w:r w:rsidR="009B2248" w:rsidRPr="009B2248">
        <w:rPr>
          <w:rFonts w:asciiTheme="minorHAnsi" w:hAnsiTheme="minorHAnsi" w:cs="Arial"/>
          <w:szCs w:val="24"/>
          <w:lang w:val="de-DE"/>
        </w:rPr>
        <w:t xml:space="preserve"> zum </w:t>
      </w:r>
      <w:proofErr w:type="spellStart"/>
      <w:r w:rsidR="009B2248" w:rsidRPr="009B2248">
        <w:rPr>
          <w:rFonts w:asciiTheme="minorHAnsi" w:hAnsiTheme="minorHAnsi" w:cs="Arial"/>
          <w:szCs w:val="24"/>
          <w:lang w:val="de-DE"/>
        </w:rPr>
        <w:t>downloa</w:t>
      </w:r>
      <w:r w:rsidR="009B2248">
        <w:rPr>
          <w:rFonts w:asciiTheme="minorHAnsi" w:hAnsiTheme="minorHAnsi" w:cs="Arial"/>
          <w:szCs w:val="24"/>
          <w:lang w:val="de-DE"/>
        </w:rPr>
        <w:t>d</w:t>
      </w:r>
      <w:proofErr w:type="spellEnd"/>
      <w:r w:rsidR="009B2248" w:rsidRPr="009B2248">
        <w:rPr>
          <w:rFonts w:asciiTheme="minorHAnsi" w:hAnsiTheme="minorHAnsi" w:cs="Arial"/>
          <w:szCs w:val="24"/>
          <w:lang w:val="de-DE"/>
        </w:rPr>
        <w:t>) in digitaler Form und in Papierform</w:t>
      </w:r>
    </w:p>
    <w:p w:rsidR="005775F3" w:rsidRDefault="005775F3" w:rsidP="000D2403">
      <w:pPr>
        <w:pStyle w:val="Paragraphedeliste"/>
        <w:numPr>
          <w:ilvl w:val="1"/>
          <w:numId w:val="4"/>
        </w:numPr>
        <w:spacing w:before="120" w:beforeAutospacing="1" w:after="120" w:afterAutospacing="1" w:line="240" w:lineRule="auto"/>
        <w:jc w:val="both"/>
        <w:rPr>
          <w:rFonts w:asciiTheme="minorHAnsi" w:hAnsiTheme="minorHAnsi" w:cs="Arial"/>
          <w:szCs w:val="24"/>
          <w:lang w:val="de-DE"/>
        </w:rPr>
      </w:pPr>
      <w:r w:rsidRPr="0079049D">
        <w:rPr>
          <w:rFonts w:asciiTheme="minorHAnsi" w:hAnsiTheme="minorHAnsi" w:cs="Arial"/>
          <w:szCs w:val="24"/>
          <w:lang w:val="de-DE"/>
        </w:rPr>
        <w:t>einen vollständigen Antrag in digitaler Form (PDF) in zwei Exemplaren, einen in deutscher und einen in französischer Sprache, der die folgenden Unterlagen enthält (in dieser Reihenfolge):</w:t>
      </w:r>
    </w:p>
    <w:p w:rsidR="0079049D" w:rsidRPr="0079049D" w:rsidRDefault="0079049D" w:rsidP="000D2403">
      <w:pPr>
        <w:pStyle w:val="Paragraphedeliste"/>
        <w:spacing w:before="120" w:beforeAutospacing="1" w:after="120" w:afterAutospacing="1" w:line="240" w:lineRule="auto"/>
        <w:ind w:left="1440"/>
        <w:jc w:val="both"/>
        <w:rPr>
          <w:rFonts w:asciiTheme="minorHAnsi" w:hAnsiTheme="minorHAnsi" w:cs="Arial"/>
          <w:szCs w:val="24"/>
          <w:lang w:val="de-DE"/>
        </w:rPr>
      </w:pP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 xml:space="preserve">‚Vor-Serienbibel‘ (Konzept, Vorstellung der Figuren, ausführliche Synopsis und </w:t>
      </w:r>
      <w:proofErr w:type="spellStart"/>
      <w:r w:rsidRPr="006B7EEB">
        <w:rPr>
          <w:rFonts w:asciiTheme="minorHAnsi" w:eastAsia="Times" w:hAnsiTheme="minorHAnsi" w:cs="Arial"/>
          <w:lang w:val="de-DE" w:eastAsia="fr-FR"/>
        </w:rPr>
        <w:t>Storyline</w:t>
      </w:r>
      <w:proofErr w:type="spellEnd"/>
      <w:r w:rsidRPr="006B7EEB">
        <w:rPr>
          <w:rFonts w:asciiTheme="minorHAnsi" w:eastAsia="Times" w:hAnsiTheme="minorHAnsi" w:cs="Arial"/>
          <w:lang w:val="de-DE" w:eastAsia="fr-FR"/>
        </w:rPr>
        <w:t xml:space="preserve"> der Serie bzw. Zusammenfassungen der Folgen zur Vorstellung des Gesamtprojekts, erste Angaben zur künstlerischen Ausrichtung der Serie…)</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Absichtserklärung der Drehbuchautoren/Produzenten mit Darstellung der künstlerischen Entscheidungen und Herausforderungen bei der gemeinsamen Projektentwicklung sowie des künstlerischen Bezugs zu Frankreich und dem betreffenden deutschen Bundesland sowie der einzelnen Projektentwicklungsschritte und Begründung der Notwendigkeit einer Finanzierung durch den Fond</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 xml:space="preserve">Vita der Produktionsfirmen, des Drehbuchautors/der Drehbuchautoren, ggf. des Regisseurs/der Regisseure </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Kalkulation der voraussichtlichen Entwicklungskosten</w:t>
      </w:r>
      <w:r w:rsidR="009D30FA">
        <w:rPr>
          <w:rFonts w:asciiTheme="minorHAnsi" w:eastAsia="Times" w:hAnsiTheme="minorHAnsi" w:cs="Arial"/>
          <w:lang w:val="de-DE" w:eastAsia="fr-FR"/>
        </w:rPr>
        <w:t xml:space="preserve"> mit Ausweis der deutschen und französischen Kosten</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Finanzierungsplan für die Projektentwicklung</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Voraussichtliche Zeitplanung der Projektentwicklung</w:t>
      </w:r>
    </w:p>
    <w:p w:rsidR="00D3630C" w:rsidRPr="006B7EEB"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Nachweise (Verträge, ggf. auch Optionen) der Format- und Drehbuch-Rechte einschließlich der Rechte an ggf. genutzten literarischen Vorlagen</w:t>
      </w:r>
    </w:p>
    <w:p w:rsidR="00D3630C" w:rsidRPr="006B7EEB" w:rsidRDefault="003B5FD6"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Pr>
          <w:rFonts w:asciiTheme="minorHAnsi" w:eastAsia="Times" w:hAnsiTheme="minorHAnsi" w:cs="Arial"/>
          <w:lang w:val="de-DE" w:eastAsia="fr-FR"/>
        </w:rPr>
        <w:t>f</w:t>
      </w:r>
      <w:r w:rsidR="00D3630C" w:rsidRPr="006B7EEB">
        <w:rPr>
          <w:rFonts w:asciiTheme="minorHAnsi" w:eastAsia="Times" w:hAnsiTheme="minorHAnsi" w:cs="Arial"/>
          <w:lang w:val="de-DE" w:eastAsia="fr-FR"/>
        </w:rPr>
        <w:t>ür die Koproduzenten verbindlicher Vertrag über die gemeinsame Entwicklung der Serie</w:t>
      </w:r>
    </w:p>
    <w:p w:rsidR="002867FF" w:rsidRDefault="00D3630C" w:rsidP="000D2403">
      <w:pPr>
        <w:pStyle w:val="Paragraphedeliste"/>
        <w:numPr>
          <w:ilvl w:val="0"/>
          <w:numId w:val="21"/>
        </w:numPr>
        <w:spacing w:before="100" w:beforeAutospacing="1" w:after="100" w:afterAutospacing="1" w:line="240" w:lineRule="auto"/>
        <w:jc w:val="both"/>
        <w:rPr>
          <w:rFonts w:asciiTheme="minorHAnsi" w:eastAsia="Times" w:hAnsiTheme="minorHAnsi" w:cs="Arial"/>
          <w:lang w:val="de-DE" w:eastAsia="fr-FR"/>
        </w:rPr>
      </w:pPr>
      <w:r w:rsidRPr="006B7EEB">
        <w:rPr>
          <w:rFonts w:asciiTheme="minorHAnsi" w:eastAsia="Times" w:hAnsiTheme="minorHAnsi" w:cs="Arial"/>
          <w:lang w:val="de-DE" w:eastAsia="fr-FR"/>
        </w:rPr>
        <w:t>Auszüge aus den einschlägigen Handelsregistern</w:t>
      </w:r>
    </w:p>
    <w:p w:rsidR="00581DEC" w:rsidRPr="002867FF" w:rsidRDefault="00581DEC" w:rsidP="0079049D">
      <w:pPr>
        <w:pStyle w:val="Paragraphedeliste"/>
        <w:spacing w:before="100" w:beforeAutospacing="1" w:after="100" w:afterAutospacing="1" w:line="240" w:lineRule="auto"/>
        <w:ind w:left="360"/>
        <w:jc w:val="both"/>
        <w:rPr>
          <w:rFonts w:asciiTheme="minorHAnsi" w:eastAsia="Times" w:hAnsiTheme="minorHAnsi" w:cs="Arial"/>
          <w:lang w:val="de-DE" w:eastAsia="fr-FR"/>
        </w:rPr>
      </w:pPr>
    </w:p>
    <w:p w:rsidR="00581DEC" w:rsidRPr="006B7EEB" w:rsidRDefault="00210BD2" w:rsidP="0079049D">
      <w:pPr>
        <w:numPr>
          <w:ilvl w:val="0"/>
          <w:numId w:val="4"/>
        </w:numPr>
        <w:shd w:val="clear" w:color="auto" w:fill="92CDDC" w:themeFill="accent5" w:themeFillTint="99"/>
        <w:tabs>
          <w:tab w:val="left" w:pos="907"/>
          <w:tab w:val="left" w:pos="1701"/>
          <w:tab w:val="right" w:pos="8618"/>
        </w:tabs>
        <w:spacing w:before="120" w:after="120" w:line="240" w:lineRule="auto"/>
        <w:rPr>
          <w:rFonts w:eastAsia="Times" w:cs="Arial"/>
          <w:b/>
          <w:lang w:val="de-DE" w:eastAsia="fr-FR"/>
        </w:rPr>
      </w:pPr>
      <w:r w:rsidRPr="006B7EEB">
        <w:rPr>
          <w:rFonts w:eastAsia="Times" w:cs="Arial"/>
          <w:b/>
          <w:lang w:val="de-DE" w:eastAsia="fr-FR"/>
        </w:rPr>
        <w:t>K</w:t>
      </w:r>
      <w:r w:rsidR="00DA7D21">
        <w:rPr>
          <w:rFonts w:eastAsia="Times" w:cs="Arial"/>
          <w:b/>
          <w:lang w:val="de-DE" w:eastAsia="fr-FR"/>
        </w:rPr>
        <w:t>ALENDER</w:t>
      </w:r>
      <w:r w:rsidRPr="006B7EEB">
        <w:rPr>
          <w:rFonts w:eastAsia="Times" w:cs="Arial"/>
          <w:b/>
          <w:lang w:val="de-DE" w:eastAsia="fr-FR"/>
        </w:rPr>
        <w:t xml:space="preserve"> </w:t>
      </w:r>
      <w:r w:rsidR="00A45E07">
        <w:rPr>
          <w:rFonts w:eastAsia="Times" w:cs="Arial"/>
          <w:b/>
          <w:lang w:val="de-DE" w:eastAsia="fr-FR"/>
        </w:rPr>
        <w:t>2018</w:t>
      </w:r>
    </w:p>
    <w:p w:rsidR="00581DEC" w:rsidRPr="001370BF" w:rsidRDefault="001370BF" w:rsidP="0079049D">
      <w:pPr>
        <w:pStyle w:val="Paragraphedeliste"/>
        <w:numPr>
          <w:ilvl w:val="1"/>
          <w:numId w:val="4"/>
        </w:numPr>
        <w:spacing w:before="120" w:after="120" w:line="240" w:lineRule="auto"/>
        <w:rPr>
          <w:rFonts w:asciiTheme="minorHAnsi" w:eastAsia="Times New Roman" w:hAnsiTheme="minorHAnsi" w:cs="Arial"/>
          <w:shd w:val="clear" w:color="auto" w:fill="FFFFFF"/>
          <w:lang w:val="de-DE" w:eastAsia="fr-FR"/>
        </w:rPr>
      </w:pPr>
      <w:r w:rsidRPr="001370BF">
        <w:rPr>
          <w:rFonts w:asciiTheme="minorHAnsi" w:eastAsia="Times New Roman" w:hAnsiTheme="minorHAnsi" w:cs="Arial"/>
          <w:shd w:val="clear" w:color="auto" w:fill="FFFFFF"/>
          <w:lang w:val="de-DE" w:eastAsia="fr-FR"/>
        </w:rPr>
        <w:t>Einreichfrist</w:t>
      </w:r>
      <w:r w:rsidR="00210BD2" w:rsidRPr="001370BF">
        <w:rPr>
          <w:rFonts w:asciiTheme="minorHAnsi" w:eastAsia="Times New Roman" w:hAnsiTheme="minorHAnsi" w:cs="Arial"/>
          <w:shd w:val="clear" w:color="auto" w:fill="FFFFFF"/>
          <w:lang w:val="de-DE" w:eastAsia="fr-FR"/>
        </w:rPr>
        <w:t>:</w:t>
      </w:r>
      <w:r w:rsidR="00865BE6" w:rsidRPr="001370BF">
        <w:rPr>
          <w:rFonts w:asciiTheme="minorHAnsi" w:eastAsia="Times New Roman" w:hAnsiTheme="minorHAnsi" w:cs="Arial"/>
          <w:shd w:val="clear" w:color="auto" w:fill="FFFFFF"/>
          <w:lang w:val="de-DE" w:eastAsia="fr-FR"/>
        </w:rPr>
        <w:t xml:space="preserve"> 1</w:t>
      </w:r>
      <w:r w:rsidR="006D192A" w:rsidRPr="001370BF">
        <w:rPr>
          <w:rFonts w:asciiTheme="minorHAnsi" w:eastAsia="Times New Roman" w:hAnsiTheme="minorHAnsi" w:cs="Arial"/>
          <w:shd w:val="clear" w:color="auto" w:fill="FFFFFF"/>
          <w:lang w:val="de-DE" w:eastAsia="fr-FR"/>
        </w:rPr>
        <w:t>5</w:t>
      </w:r>
      <w:r w:rsidR="00210BD2" w:rsidRPr="001370BF">
        <w:rPr>
          <w:rFonts w:asciiTheme="minorHAnsi" w:eastAsia="Times New Roman" w:hAnsiTheme="minorHAnsi" w:cs="Arial"/>
          <w:shd w:val="clear" w:color="auto" w:fill="FFFFFF"/>
          <w:lang w:val="de-DE" w:eastAsia="fr-FR"/>
        </w:rPr>
        <w:t>.</w:t>
      </w:r>
      <w:r w:rsidR="00B2358A" w:rsidRPr="001370BF">
        <w:rPr>
          <w:rFonts w:asciiTheme="minorHAnsi" w:eastAsia="Times New Roman" w:hAnsiTheme="minorHAnsi" w:cs="Arial"/>
          <w:shd w:val="clear" w:color="auto" w:fill="FFFFFF"/>
          <w:lang w:val="de-DE" w:eastAsia="fr-FR"/>
        </w:rPr>
        <w:t xml:space="preserve"> </w:t>
      </w:r>
      <w:r w:rsidRPr="001370BF">
        <w:rPr>
          <w:rFonts w:asciiTheme="minorHAnsi" w:eastAsia="Times New Roman" w:hAnsiTheme="minorHAnsi" w:cs="Arial"/>
          <w:shd w:val="clear" w:color="auto" w:fill="FFFFFF"/>
          <w:lang w:val="de-DE" w:eastAsia="fr-FR"/>
        </w:rPr>
        <w:t>Oktober 2018</w:t>
      </w:r>
    </w:p>
    <w:p w:rsidR="00084EFB" w:rsidRPr="001370BF" w:rsidRDefault="00210BD2" w:rsidP="001370BF">
      <w:pPr>
        <w:pStyle w:val="Paragraphedeliste"/>
        <w:numPr>
          <w:ilvl w:val="1"/>
          <w:numId w:val="4"/>
        </w:numPr>
        <w:spacing w:before="120" w:after="120" w:line="240" w:lineRule="auto"/>
        <w:rPr>
          <w:rFonts w:asciiTheme="minorHAnsi" w:eastAsia="Times New Roman" w:hAnsiTheme="minorHAnsi" w:cs="Arial"/>
          <w:shd w:val="clear" w:color="auto" w:fill="FFFFFF"/>
          <w:lang w:val="de-DE" w:eastAsia="fr-FR"/>
        </w:rPr>
      </w:pPr>
      <w:r w:rsidRPr="001370BF">
        <w:rPr>
          <w:rFonts w:asciiTheme="minorHAnsi" w:eastAsia="Times New Roman" w:hAnsiTheme="minorHAnsi" w:cs="Arial"/>
          <w:shd w:val="clear" w:color="auto" w:fill="FFFFFF"/>
          <w:lang w:val="de-DE" w:eastAsia="fr-FR"/>
        </w:rPr>
        <w:t>K</w:t>
      </w:r>
      <w:r w:rsidR="00084EFB" w:rsidRPr="001370BF">
        <w:rPr>
          <w:rFonts w:asciiTheme="minorHAnsi" w:eastAsia="Times New Roman" w:hAnsiTheme="minorHAnsi" w:cs="Arial"/>
          <w:shd w:val="clear" w:color="auto" w:fill="FFFFFF"/>
          <w:lang w:val="de-DE" w:eastAsia="fr-FR"/>
        </w:rPr>
        <w:t>ommission</w:t>
      </w:r>
      <w:r w:rsidR="001370BF" w:rsidRPr="001370BF">
        <w:rPr>
          <w:rFonts w:asciiTheme="minorHAnsi" w:eastAsia="Times New Roman" w:hAnsiTheme="minorHAnsi" w:cs="Arial"/>
          <w:shd w:val="clear" w:color="auto" w:fill="FFFFFF"/>
          <w:lang w:val="de-DE" w:eastAsia="fr-FR"/>
        </w:rPr>
        <w:t xml:space="preserve">ssitzung: </w:t>
      </w:r>
      <w:r w:rsidR="00F027B9">
        <w:rPr>
          <w:rFonts w:asciiTheme="minorHAnsi" w:eastAsia="Times New Roman" w:hAnsiTheme="minorHAnsi" w:cs="Arial"/>
          <w:shd w:val="clear" w:color="auto" w:fill="FFFFFF"/>
          <w:lang w:val="de-DE" w:eastAsia="fr-FR"/>
        </w:rPr>
        <w:t>Ende November 2018</w:t>
      </w:r>
    </w:p>
    <w:p w:rsidR="009D30FA" w:rsidRPr="006B7EEB" w:rsidRDefault="009D30FA" w:rsidP="009D30FA">
      <w:pPr>
        <w:pStyle w:val="Paragraphedeliste"/>
        <w:spacing w:before="120" w:after="120" w:line="240" w:lineRule="auto"/>
        <w:ind w:left="1440"/>
        <w:rPr>
          <w:rFonts w:asciiTheme="minorHAnsi" w:eastAsia="Times New Roman" w:hAnsiTheme="minorHAnsi" w:cs="Arial"/>
          <w:color w:val="000000"/>
          <w:shd w:val="clear" w:color="auto" w:fill="FFFFFF"/>
          <w:lang w:val="de-DE" w:eastAsia="fr-FR"/>
        </w:rPr>
      </w:pPr>
    </w:p>
    <w:p w:rsidR="00084EFB" w:rsidRPr="00746975" w:rsidRDefault="00854481" w:rsidP="0079049D">
      <w:pPr>
        <w:pStyle w:val="Paragraphedeliste"/>
        <w:numPr>
          <w:ilvl w:val="0"/>
          <w:numId w:val="4"/>
        </w:numPr>
        <w:shd w:val="clear" w:color="auto" w:fill="92CDDC" w:themeFill="accent5" w:themeFillTint="99"/>
        <w:tabs>
          <w:tab w:val="left" w:pos="907"/>
          <w:tab w:val="left" w:pos="1701"/>
          <w:tab w:val="right" w:pos="8618"/>
        </w:tabs>
        <w:spacing w:before="120" w:after="120" w:line="240" w:lineRule="auto"/>
        <w:rPr>
          <w:rFonts w:asciiTheme="minorHAnsi" w:eastAsia="Times" w:hAnsiTheme="minorHAnsi" w:cs="Arial"/>
          <w:b/>
          <w:lang w:val="de-DE" w:eastAsia="fr-FR"/>
        </w:rPr>
      </w:pPr>
      <w:r w:rsidRPr="006B7EEB">
        <w:rPr>
          <w:rFonts w:asciiTheme="minorHAnsi" w:eastAsia="Times" w:hAnsiTheme="minorHAnsi" w:cs="Arial"/>
          <w:b/>
          <w:lang w:val="de-DE" w:eastAsia="fr-FR"/>
        </w:rPr>
        <w:t>KONTAKTE</w:t>
      </w:r>
    </w:p>
    <w:p w:rsidR="00854481" w:rsidRDefault="00854481" w:rsidP="0079049D">
      <w:pPr>
        <w:tabs>
          <w:tab w:val="left" w:pos="907"/>
          <w:tab w:val="left" w:pos="1701"/>
          <w:tab w:val="right" w:pos="8618"/>
        </w:tabs>
        <w:spacing w:before="120" w:after="120" w:line="240" w:lineRule="auto"/>
        <w:rPr>
          <w:rFonts w:eastAsia="Times" w:cs="Arial"/>
          <w:b/>
          <w:lang w:val="de-DE" w:eastAsia="fr-FR"/>
        </w:rPr>
      </w:pPr>
      <w:r w:rsidRPr="006B7EEB">
        <w:rPr>
          <w:rFonts w:eastAsia="Times" w:cs="Arial"/>
          <w:b/>
          <w:lang w:val="de-DE" w:eastAsia="fr-FR"/>
        </w:rPr>
        <w:t>In Deutschland:</w:t>
      </w:r>
    </w:p>
    <w:p w:rsidR="005775F3" w:rsidRPr="005775F3" w:rsidRDefault="005775F3" w:rsidP="0079049D">
      <w:pPr>
        <w:pStyle w:val="Paragraphedeliste"/>
        <w:numPr>
          <w:ilvl w:val="0"/>
          <w:numId w:val="23"/>
        </w:numPr>
        <w:tabs>
          <w:tab w:val="left" w:pos="907"/>
          <w:tab w:val="left" w:pos="1701"/>
          <w:tab w:val="right" w:pos="8618"/>
        </w:tabs>
        <w:spacing w:after="0" w:line="240" w:lineRule="auto"/>
        <w:rPr>
          <w:rFonts w:eastAsia="Times" w:cs="Arial"/>
          <w:b/>
          <w:lang w:val="de-DE" w:eastAsia="fr-FR"/>
        </w:rPr>
      </w:pPr>
      <w:r w:rsidRPr="005775F3">
        <w:rPr>
          <w:rFonts w:eastAsia="Times" w:cs="Arial"/>
          <w:b/>
          <w:lang w:val="de-DE" w:eastAsia="fr-FR"/>
        </w:rPr>
        <w:t>Film</w:t>
      </w:r>
      <w:r w:rsidR="009434DC">
        <w:rPr>
          <w:rFonts w:eastAsia="Times" w:cs="Arial"/>
          <w:b/>
          <w:lang w:val="de-DE" w:eastAsia="fr-FR"/>
        </w:rPr>
        <w:t>-</w:t>
      </w:r>
      <w:r w:rsidRPr="005775F3">
        <w:rPr>
          <w:rFonts w:eastAsia="Times" w:cs="Arial"/>
          <w:b/>
          <w:lang w:val="de-DE" w:eastAsia="fr-FR"/>
        </w:rPr>
        <w:t xml:space="preserve"> und Medienstiftung NRW GmbH</w:t>
      </w:r>
    </w:p>
    <w:p w:rsidR="005775F3" w:rsidRPr="005775F3" w:rsidRDefault="005775F3" w:rsidP="00DA7D21">
      <w:pPr>
        <w:tabs>
          <w:tab w:val="left" w:pos="907"/>
          <w:tab w:val="left" w:pos="1701"/>
          <w:tab w:val="right" w:pos="8618"/>
        </w:tabs>
        <w:spacing w:after="0" w:line="240" w:lineRule="auto"/>
        <w:ind w:left="357"/>
        <w:rPr>
          <w:rFonts w:eastAsia="Times" w:cs="Arial"/>
          <w:b/>
          <w:lang w:val="de-DE" w:eastAsia="fr-FR"/>
        </w:rPr>
      </w:pPr>
      <w:r>
        <w:rPr>
          <w:rFonts w:eastAsia="Times" w:cs="Arial"/>
          <w:b/>
          <w:lang w:val="de-DE" w:eastAsia="fr-FR"/>
        </w:rPr>
        <w:tab/>
      </w:r>
      <w:r w:rsidRPr="005775F3">
        <w:rPr>
          <w:rFonts w:eastAsia="Times" w:cs="Arial"/>
          <w:b/>
          <w:lang w:val="de-DE" w:eastAsia="fr-FR"/>
        </w:rPr>
        <w:t xml:space="preserve">Christina </w:t>
      </w:r>
      <w:proofErr w:type="spellStart"/>
      <w:r w:rsidRPr="005775F3">
        <w:rPr>
          <w:rFonts w:eastAsia="Times" w:cs="Arial"/>
          <w:b/>
          <w:lang w:val="de-DE" w:eastAsia="fr-FR"/>
        </w:rPr>
        <w:t>Bentlage</w:t>
      </w:r>
      <w:proofErr w:type="spellEnd"/>
    </w:p>
    <w:p w:rsidR="005775F3" w:rsidRPr="005775F3" w:rsidRDefault="005775F3" w:rsidP="0079049D">
      <w:pPr>
        <w:tabs>
          <w:tab w:val="left" w:pos="907"/>
          <w:tab w:val="left" w:pos="1701"/>
          <w:tab w:val="right" w:pos="8618"/>
        </w:tabs>
        <w:spacing w:after="0" w:line="240" w:lineRule="auto"/>
        <w:rPr>
          <w:rFonts w:eastAsia="Times" w:cs="Arial"/>
          <w:lang w:val="de-DE" w:eastAsia="fr-FR"/>
        </w:rPr>
      </w:pPr>
      <w:r>
        <w:rPr>
          <w:rFonts w:eastAsia="Times" w:cs="Arial"/>
          <w:lang w:val="de-DE" w:eastAsia="fr-FR"/>
        </w:rPr>
        <w:tab/>
      </w:r>
      <w:r w:rsidRPr="005775F3">
        <w:rPr>
          <w:rFonts w:eastAsia="Times" w:cs="Arial"/>
          <w:lang w:val="de-DE" w:eastAsia="fr-FR"/>
        </w:rPr>
        <w:t>Kaistraße 14</w:t>
      </w:r>
    </w:p>
    <w:p w:rsidR="005775F3" w:rsidRPr="005775F3" w:rsidRDefault="005775F3" w:rsidP="0079049D">
      <w:pPr>
        <w:tabs>
          <w:tab w:val="left" w:pos="907"/>
          <w:tab w:val="left" w:pos="1701"/>
          <w:tab w:val="right" w:pos="8618"/>
        </w:tabs>
        <w:spacing w:after="0" w:line="240" w:lineRule="auto"/>
        <w:rPr>
          <w:rFonts w:eastAsia="Times" w:cs="Arial"/>
          <w:lang w:val="de-DE" w:eastAsia="fr-FR"/>
        </w:rPr>
      </w:pPr>
      <w:r>
        <w:rPr>
          <w:rFonts w:eastAsia="Times" w:cs="Arial"/>
          <w:lang w:val="de-DE" w:eastAsia="fr-FR"/>
        </w:rPr>
        <w:tab/>
      </w:r>
      <w:r w:rsidRPr="005775F3">
        <w:rPr>
          <w:rFonts w:eastAsia="Times" w:cs="Arial"/>
          <w:lang w:val="de-DE" w:eastAsia="fr-FR"/>
        </w:rPr>
        <w:t>40221 Düsseldorf</w:t>
      </w:r>
    </w:p>
    <w:p w:rsidR="004F5647" w:rsidRPr="005775F3" w:rsidRDefault="005775F3" w:rsidP="0079049D">
      <w:pPr>
        <w:tabs>
          <w:tab w:val="left" w:pos="907"/>
          <w:tab w:val="left" w:pos="1701"/>
          <w:tab w:val="right" w:pos="8618"/>
        </w:tabs>
        <w:spacing w:after="0" w:line="240" w:lineRule="auto"/>
        <w:rPr>
          <w:rFonts w:eastAsia="Times" w:cs="Arial"/>
          <w:lang w:val="de-DE" w:eastAsia="fr-FR"/>
        </w:rPr>
      </w:pPr>
      <w:r>
        <w:rPr>
          <w:rFonts w:eastAsia="Times" w:cs="Arial"/>
          <w:lang w:val="de-DE" w:eastAsia="fr-FR"/>
        </w:rPr>
        <w:tab/>
      </w:r>
      <w:r w:rsidRPr="005775F3">
        <w:rPr>
          <w:rFonts w:eastAsia="Times" w:cs="Arial"/>
          <w:lang w:val="de-DE" w:eastAsia="fr-FR"/>
        </w:rPr>
        <w:t>0211 930 50</w:t>
      </w:r>
      <w:r w:rsidR="00264963">
        <w:rPr>
          <w:rFonts w:eastAsia="Times" w:cs="Arial"/>
          <w:lang w:val="de-DE" w:eastAsia="fr-FR"/>
        </w:rPr>
        <w:t xml:space="preserve"> 20</w:t>
      </w:r>
    </w:p>
    <w:p w:rsidR="005775F3" w:rsidRDefault="005775F3" w:rsidP="0079049D">
      <w:pPr>
        <w:tabs>
          <w:tab w:val="left" w:pos="907"/>
          <w:tab w:val="left" w:pos="1701"/>
          <w:tab w:val="right" w:pos="8618"/>
        </w:tabs>
        <w:spacing w:after="0" w:line="240" w:lineRule="auto"/>
        <w:rPr>
          <w:rFonts w:eastAsia="Times" w:cs="Arial"/>
          <w:lang w:val="de-DE" w:eastAsia="fr-FR"/>
        </w:rPr>
      </w:pPr>
      <w:r>
        <w:rPr>
          <w:rFonts w:eastAsia="Times" w:cs="Arial"/>
          <w:lang w:val="de-DE" w:eastAsia="fr-FR"/>
        </w:rPr>
        <w:tab/>
      </w:r>
      <w:r w:rsidR="003A3B3C" w:rsidRPr="00CD4F3A">
        <w:rPr>
          <w:rFonts w:eastAsia="Times" w:cs="Arial"/>
          <w:lang w:val="de-DE" w:eastAsia="fr-FR"/>
        </w:rPr>
        <w:t>ChristinaBentlage@filmstiftung.de</w:t>
      </w:r>
    </w:p>
    <w:p w:rsidR="00AC7992" w:rsidRPr="00CD4F3A" w:rsidRDefault="00AC7992" w:rsidP="00AC7992">
      <w:pPr>
        <w:spacing w:after="0"/>
        <w:rPr>
          <w:rFonts w:cs="Arial"/>
          <w:bCs/>
          <w:lang w:val="de-DE"/>
        </w:rPr>
      </w:pPr>
    </w:p>
    <w:p w:rsidR="00AC7992" w:rsidRPr="00AC7992" w:rsidRDefault="00AC7992" w:rsidP="00AC7992">
      <w:pPr>
        <w:numPr>
          <w:ilvl w:val="0"/>
          <w:numId w:val="2"/>
        </w:numPr>
        <w:spacing w:after="0"/>
        <w:contextualSpacing/>
        <w:rPr>
          <w:rFonts w:eastAsia="Calibri" w:cs="Arial"/>
          <w:b/>
          <w:bCs/>
          <w:lang w:val="de-DE"/>
        </w:rPr>
      </w:pPr>
      <w:r w:rsidRPr="00AC7992">
        <w:rPr>
          <w:rFonts w:eastAsia="Calibri" w:cs="Arial"/>
          <w:b/>
          <w:bCs/>
          <w:lang w:val="de-DE"/>
        </w:rPr>
        <w:t>FFF Bayern</w:t>
      </w:r>
    </w:p>
    <w:p w:rsidR="00F91243" w:rsidRPr="00F91243" w:rsidRDefault="00F91243" w:rsidP="00DA7D21">
      <w:pPr>
        <w:pStyle w:val="Paragraphedeliste"/>
        <w:tabs>
          <w:tab w:val="left" w:pos="907"/>
          <w:tab w:val="left" w:pos="1701"/>
          <w:tab w:val="right" w:pos="8618"/>
        </w:tabs>
        <w:spacing w:after="0" w:line="240" w:lineRule="auto"/>
        <w:ind w:left="0"/>
        <w:rPr>
          <w:rFonts w:eastAsia="Times" w:cs="Arial"/>
          <w:b/>
          <w:lang w:val="de-DE" w:eastAsia="fr-FR"/>
        </w:rPr>
      </w:pPr>
      <w:r w:rsidRPr="00F91243">
        <w:rPr>
          <w:rFonts w:eastAsia="Times" w:cs="Arial"/>
          <w:b/>
          <w:lang w:val="de-DE" w:eastAsia="fr-FR"/>
        </w:rPr>
        <w:tab/>
      </w:r>
      <w:r>
        <w:rPr>
          <w:rFonts w:eastAsia="Times" w:cs="Arial"/>
          <w:b/>
          <w:lang w:val="de-DE" w:eastAsia="fr-FR"/>
        </w:rPr>
        <w:t xml:space="preserve">Gabriele </w:t>
      </w:r>
      <w:proofErr w:type="spellStart"/>
      <w:r>
        <w:rPr>
          <w:rFonts w:eastAsia="Times" w:cs="Arial"/>
          <w:b/>
          <w:lang w:val="de-DE" w:eastAsia="fr-FR"/>
        </w:rPr>
        <w:t>Pfennigsdorf</w:t>
      </w:r>
      <w:proofErr w:type="spellEnd"/>
    </w:p>
    <w:p w:rsidR="00F91243" w:rsidRPr="00F91243" w:rsidRDefault="00F91243" w:rsidP="00DA7D21">
      <w:pPr>
        <w:pStyle w:val="Paragraphedeliste"/>
        <w:tabs>
          <w:tab w:val="left" w:pos="907"/>
          <w:tab w:val="left" w:pos="1701"/>
          <w:tab w:val="right" w:pos="8618"/>
        </w:tabs>
        <w:spacing w:after="0" w:line="240" w:lineRule="auto"/>
        <w:ind w:left="0"/>
        <w:rPr>
          <w:rFonts w:eastAsia="Times" w:cs="Arial"/>
          <w:lang w:val="de-DE" w:eastAsia="fr-FR"/>
        </w:rPr>
      </w:pPr>
      <w:r>
        <w:rPr>
          <w:rFonts w:eastAsia="Times" w:cs="Arial"/>
          <w:lang w:val="de-DE" w:eastAsia="fr-FR"/>
        </w:rPr>
        <w:tab/>
        <w:t>Sonnenstr. 21</w:t>
      </w:r>
    </w:p>
    <w:p w:rsidR="00F91243" w:rsidRPr="00F91243" w:rsidRDefault="00F91243" w:rsidP="00DA7D21">
      <w:pPr>
        <w:tabs>
          <w:tab w:val="left" w:pos="907"/>
          <w:tab w:val="left" w:pos="1701"/>
          <w:tab w:val="right" w:pos="8618"/>
        </w:tabs>
        <w:spacing w:after="0" w:line="240" w:lineRule="auto"/>
        <w:rPr>
          <w:rFonts w:eastAsia="Times" w:cs="Arial"/>
          <w:lang w:val="de-DE" w:eastAsia="fr-FR"/>
        </w:rPr>
      </w:pPr>
      <w:r>
        <w:rPr>
          <w:rFonts w:eastAsia="Times" w:cs="Arial"/>
          <w:lang w:val="de-DE" w:eastAsia="fr-FR"/>
        </w:rPr>
        <w:tab/>
      </w:r>
      <w:r w:rsidRPr="00F91243">
        <w:rPr>
          <w:rFonts w:eastAsia="Times" w:cs="Arial"/>
          <w:lang w:val="de-DE" w:eastAsia="fr-FR"/>
        </w:rPr>
        <w:t>80331 München</w:t>
      </w:r>
    </w:p>
    <w:p w:rsidR="00F91243" w:rsidRPr="00F91243" w:rsidRDefault="00F91243" w:rsidP="00DA7D21">
      <w:pPr>
        <w:pStyle w:val="Paragraphedeliste"/>
        <w:tabs>
          <w:tab w:val="left" w:pos="907"/>
          <w:tab w:val="left" w:pos="1701"/>
          <w:tab w:val="right" w:pos="8618"/>
        </w:tabs>
        <w:spacing w:after="0" w:line="240" w:lineRule="auto"/>
        <w:ind w:left="0"/>
        <w:rPr>
          <w:rFonts w:eastAsia="Times" w:cs="Arial"/>
          <w:lang w:val="de-DE" w:eastAsia="fr-FR"/>
        </w:rPr>
      </w:pPr>
      <w:r>
        <w:rPr>
          <w:rFonts w:eastAsia="Times" w:cs="Arial"/>
          <w:lang w:val="de-DE" w:eastAsia="fr-FR"/>
        </w:rPr>
        <w:tab/>
        <w:t>089 54</w:t>
      </w:r>
      <w:r w:rsidR="00644C66">
        <w:rPr>
          <w:rFonts w:eastAsia="Times" w:cs="Arial"/>
          <w:lang w:val="de-DE" w:eastAsia="fr-FR"/>
        </w:rPr>
        <w:t>4</w:t>
      </w:r>
      <w:r>
        <w:rPr>
          <w:rFonts w:eastAsia="Times" w:cs="Arial"/>
          <w:lang w:val="de-DE" w:eastAsia="fr-FR"/>
        </w:rPr>
        <w:t>60211</w:t>
      </w:r>
    </w:p>
    <w:p w:rsidR="00F91243" w:rsidRPr="00F91243" w:rsidRDefault="00421742" w:rsidP="00DA7D21">
      <w:pPr>
        <w:pStyle w:val="Paragraphedeliste"/>
        <w:tabs>
          <w:tab w:val="left" w:pos="907"/>
          <w:tab w:val="left" w:pos="1701"/>
          <w:tab w:val="right" w:pos="8618"/>
        </w:tabs>
        <w:spacing w:after="0" w:line="240" w:lineRule="auto"/>
        <w:ind w:left="0"/>
        <w:rPr>
          <w:rFonts w:eastAsia="Times" w:cs="Arial"/>
          <w:lang w:val="de-DE" w:eastAsia="fr-FR"/>
        </w:rPr>
      </w:pPr>
      <w:r>
        <w:rPr>
          <w:rFonts w:eastAsia="Times" w:cs="Arial"/>
          <w:lang w:val="de-DE" w:eastAsia="fr-FR"/>
        </w:rPr>
        <w:tab/>
        <w:t>gabriele.pfennigsdorf@fff-bayern.de</w:t>
      </w:r>
    </w:p>
    <w:p w:rsidR="00CD4F3A" w:rsidRPr="00AC7992" w:rsidRDefault="00CD4F3A" w:rsidP="00F91243">
      <w:pPr>
        <w:spacing w:after="0"/>
        <w:ind w:left="708"/>
        <w:rPr>
          <w:rFonts w:cs="Arial"/>
          <w:lang w:val="de-DE"/>
        </w:rPr>
      </w:pPr>
    </w:p>
    <w:p w:rsidR="00CD4F3A" w:rsidRPr="00CD4F3A" w:rsidRDefault="00CD4F3A" w:rsidP="00CD4F3A">
      <w:pPr>
        <w:pStyle w:val="Paragraphedeliste"/>
        <w:numPr>
          <w:ilvl w:val="0"/>
          <w:numId w:val="23"/>
        </w:numPr>
        <w:spacing w:after="0"/>
        <w:rPr>
          <w:rFonts w:cs="Arial"/>
          <w:b/>
          <w:lang w:val="de-DE"/>
        </w:rPr>
      </w:pPr>
      <w:r w:rsidRPr="00CD4F3A">
        <w:rPr>
          <w:rFonts w:cs="Arial"/>
          <w:b/>
          <w:lang w:val="de-DE"/>
        </w:rPr>
        <w:t>MFG Medien- und Filmgesellschaft Baden-Württemberg mbH</w:t>
      </w:r>
    </w:p>
    <w:p w:rsidR="00CD4F3A" w:rsidRPr="0005718C" w:rsidRDefault="00DA7D21" w:rsidP="00DA7D21">
      <w:pPr>
        <w:tabs>
          <w:tab w:val="left" w:pos="907"/>
        </w:tabs>
        <w:spacing w:after="0" w:line="240" w:lineRule="auto"/>
        <w:contextualSpacing/>
        <w:rPr>
          <w:rFonts w:eastAsia="Calibri" w:cs="Arial"/>
          <w:b/>
          <w:lang w:val="de-DE"/>
        </w:rPr>
      </w:pPr>
      <w:r>
        <w:rPr>
          <w:rFonts w:eastAsia="Calibri" w:cs="Arial"/>
          <w:lang w:val="de-DE"/>
        </w:rPr>
        <w:tab/>
      </w:r>
      <w:r w:rsidR="001370BF" w:rsidRPr="001370BF">
        <w:rPr>
          <w:rFonts w:eastAsia="Calibri" w:cs="Arial"/>
          <w:b/>
          <w:lang w:val="de-DE"/>
        </w:rPr>
        <w:t xml:space="preserve">Robert </w:t>
      </w:r>
      <w:proofErr w:type="spellStart"/>
      <w:r w:rsidR="001370BF" w:rsidRPr="001370BF">
        <w:rPr>
          <w:rFonts w:eastAsia="Calibri" w:cs="Arial"/>
          <w:b/>
          <w:lang w:val="de-DE"/>
        </w:rPr>
        <w:t>Lanig</w:t>
      </w:r>
      <w:proofErr w:type="spellEnd"/>
    </w:p>
    <w:p w:rsidR="00CD4F3A" w:rsidRPr="00CD4F3A" w:rsidRDefault="00DA7D21" w:rsidP="00DA7D21">
      <w:pPr>
        <w:tabs>
          <w:tab w:val="left" w:pos="907"/>
        </w:tabs>
        <w:spacing w:after="0" w:line="240" w:lineRule="auto"/>
        <w:contextualSpacing/>
        <w:rPr>
          <w:rFonts w:eastAsia="Calibri" w:cs="Arial"/>
          <w:lang w:val="de-DE"/>
        </w:rPr>
      </w:pPr>
      <w:r>
        <w:rPr>
          <w:rFonts w:eastAsia="Calibri" w:cs="Arial"/>
          <w:lang w:val="de-DE"/>
        </w:rPr>
        <w:tab/>
      </w:r>
      <w:r w:rsidR="00CD4F3A" w:rsidRPr="00CD4F3A">
        <w:rPr>
          <w:rFonts w:eastAsia="Calibri" w:cs="Arial"/>
          <w:lang w:val="de-DE"/>
        </w:rPr>
        <w:t>Breitscheidstr. 4</w:t>
      </w:r>
    </w:p>
    <w:p w:rsidR="00CD4F3A" w:rsidRPr="00CD4F3A" w:rsidRDefault="00DA7D21" w:rsidP="00DA7D21">
      <w:pPr>
        <w:tabs>
          <w:tab w:val="left" w:pos="907"/>
        </w:tabs>
        <w:spacing w:after="0" w:line="240" w:lineRule="auto"/>
        <w:contextualSpacing/>
        <w:rPr>
          <w:rFonts w:eastAsia="Calibri" w:cs="Arial"/>
          <w:lang w:val="de-DE"/>
        </w:rPr>
      </w:pPr>
      <w:r>
        <w:rPr>
          <w:rFonts w:eastAsia="Calibri" w:cs="Arial"/>
          <w:lang w:val="de-DE"/>
        </w:rPr>
        <w:tab/>
      </w:r>
      <w:r w:rsidR="00CD4F3A" w:rsidRPr="00CD4F3A">
        <w:rPr>
          <w:rFonts w:eastAsia="Calibri" w:cs="Arial"/>
          <w:lang w:val="de-DE"/>
        </w:rPr>
        <w:t>70174 Stuttgart</w:t>
      </w:r>
    </w:p>
    <w:p w:rsidR="00CD4F3A" w:rsidRPr="00CD4F3A" w:rsidRDefault="00DA7D21" w:rsidP="00DA7D21">
      <w:pPr>
        <w:tabs>
          <w:tab w:val="left" w:pos="907"/>
        </w:tabs>
        <w:spacing w:after="0" w:line="240" w:lineRule="auto"/>
        <w:contextualSpacing/>
        <w:rPr>
          <w:rFonts w:eastAsia="Calibri" w:cs="Arial"/>
          <w:lang w:val="de-DE"/>
        </w:rPr>
      </w:pPr>
      <w:r>
        <w:rPr>
          <w:rFonts w:eastAsia="Calibri" w:cs="Arial"/>
          <w:lang w:val="de-DE"/>
        </w:rPr>
        <w:tab/>
      </w:r>
      <w:r w:rsidR="00CD4F3A" w:rsidRPr="00CD4F3A">
        <w:rPr>
          <w:rFonts w:eastAsia="Calibri" w:cs="Arial"/>
          <w:lang w:val="de-DE"/>
        </w:rPr>
        <w:t>0711 90715</w:t>
      </w:r>
      <w:r w:rsidR="00213F8E">
        <w:rPr>
          <w:rFonts w:eastAsia="Calibri" w:cs="Arial"/>
          <w:lang w:val="de-DE"/>
        </w:rPr>
        <w:t>4</w:t>
      </w:r>
      <w:r w:rsidR="00CD4F3A" w:rsidRPr="00CD4F3A">
        <w:rPr>
          <w:rFonts w:eastAsia="Calibri" w:cs="Arial"/>
          <w:lang w:val="de-DE"/>
        </w:rPr>
        <w:t>0</w:t>
      </w:r>
      <w:r w:rsidR="00A24CBF">
        <w:rPr>
          <w:rFonts w:eastAsia="Calibri" w:cs="Arial"/>
          <w:lang w:val="de-DE"/>
        </w:rPr>
        <w:t>1</w:t>
      </w:r>
    </w:p>
    <w:p w:rsidR="004F5647" w:rsidRPr="000D2403" w:rsidRDefault="00DA7D21" w:rsidP="000D2403">
      <w:pPr>
        <w:tabs>
          <w:tab w:val="left" w:pos="907"/>
        </w:tabs>
        <w:spacing w:after="0" w:line="240" w:lineRule="auto"/>
        <w:contextualSpacing/>
        <w:rPr>
          <w:rFonts w:eastAsia="Calibri" w:cs="Arial"/>
          <w:lang w:val="de-DE"/>
        </w:rPr>
      </w:pPr>
      <w:r>
        <w:rPr>
          <w:rFonts w:eastAsia="Calibri" w:cs="Arial"/>
          <w:lang w:val="de-DE"/>
        </w:rPr>
        <w:tab/>
      </w:r>
      <w:r w:rsidR="001370BF">
        <w:rPr>
          <w:rFonts w:eastAsia="Calibri" w:cs="Arial"/>
          <w:lang w:val="de-DE"/>
        </w:rPr>
        <w:t>lanig</w:t>
      </w:r>
      <w:r w:rsidR="0005718C" w:rsidRPr="0005718C">
        <w:rPr>
          <w:rFonts w:eastAsia="Calibri" w:cs="Arial"/>
          <w:lang w:val="de-DE"/>
        </w:rPr>
        <w:t>@mfg.de</w:t>
      </w:r>
    </w:p>
    <w:p w:rsidR="00D024E7" w:rsidRPr="006B75AA" w:rsidRDefault="00D024E7" w:rsidP="0079049D">
      <w:pPr>
        <w:tabs>
          <w:tab w:val="left" w:pos="907"/>
          <w:tab w:val="left" w:pos="1701"/>
          <w:tab w:val="right" w:pos="8618"/>
        </w:tabs>
        <w:spacing w:before="120" w:after="120" w:line="240" w:lineRule="auto"/>
        <w:rPr>
          <w:rFonts w:eastAsia="Times" w:cs="Arial"/>
          <w:b/>
          <w:lang w:val="de-DE" w:eastAsia="fr-FR"/>
        </w:rPr>
      </w:pPr>
      <w:r w:rsidRPr="006B75AA">
        <w:rPr>
          <w:rFonts w:eastAsia="Times" w:cs="Arial"/>
          <w:b/>
          <w:lang w:val="de-DE" w:eastAsia="fr-FR"/>
        </w:rPr>
        <w:t xml:space="preserve">In Frankreich: </w:t>
      </w:r>
    </w:p>
    <w:p w:rsidR="00177FEA" w:rsidRPr="006B75AA" w:rsidRDefault="00177FEA" w:rsidP="00C55966">
      <w:pPr>
        <w:tabs>
          <w:tab w:val="left" w:pos="907"/>
          <w:tab w:val="left" w:pos="1701"/>
          <w:tab w:val="right" w:pos="8618"/>
        </w:tabs>
        <w:spacing w:before="120" w:after="120" w:line="240" w:lineRule="auto"/>
        <w:rPr>
          <w:rFonts w:eastAsia="Times" w:cs="Arial"/>
          <w:b/>
          <w:lang w:val="de-DE" w:eastAsia="fr-FR"/>
        </w:rPr>
        <w:sectPr w:rsidR="00177FEA" w:rsidRPr="006B75AA" w:rsidSect="003B149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20" w:footer="720" w:gutter="0"/>
          <w:cols w:space="720"/>
          <w:docGrid w:linePitch="299"/>
        </w:sectPr>
      </w:pPr>
    </w:p>
    <w:p w:rsidR="00C55966" w:rsidRPr="006B75AA" w:rsidRDefault="00C55966" w:rsidP="0079049D">
      <w:pPr>
        <w:numPr>
          <w:ilvl w:val="0"/>
          <w:numId w:val="10"/>
        </w:numPr>
        <w:tabs>
          <w:tab w:val="left" w:pos="907"/>
          <w:tab w:val="left" w:pos="1701"/>
          <w:tab w:val="right" w:pos="8618"/>
        </w:tabs>
        <w:spacing w:after="0" w:line="240" w:lineRule="auto"/>
        <w:rPr>
          <w:rFonts w:eastAsia="Times" w:cs="Arial"/>
          <w:b/>
          <w:lang w:val="de-DE" w:eastAsia="fr-FR"/>
        </w:rPr>
      </w:pPr>
      <w:r w:rsidRPr="006B75AA">
        <w:rPr>
          <w:rFonts w:eastAsia="Times" w:cs="Arial"/>
          <w:b/>
          <w:lang w:val="de-DE" w:eastAsia="fr-FR"/>
        </w:rPr>
        <w:t>CNC</w:t>
      </w:r>
    </w:p>
    <w:p w:rsidR="00363E45" w:rsidRPr="006B75AA" w:rsidRDefault="00363E45" w:rsidP="00C55966">
      <w:pPr>
        <w:tabs>
          <w:tab w:val="left" w:pos="907"/>
          <w:tab w:val="left" w:pos="1701"/>
          <w:tab w:val="right" w:pos="8618"/>
        </w:tabs>
        <w:spacing w:after="0" w:line="240" w:lineRule="auto"/>
        <w:ind w:left="720"/>
        <w:rPr>
          <w:rFonts w:eastAsia="Calibri" w:cs="Times New Roman"/>
        </w:rPr>
      </w:pPr>
      <w:r w:rsidRPr="006B75AA">
        <w:rPr>
          <w:rFonts w:eastAsia="Calibri" w:cs="Times New Roman"/>
        </w:rPr>
        <w:t>291, Boulevard Raspail</w:t>
      </w:r>
    </w:p>
    <w:p w:rsidR="00363E45" w:rsidRPr="006B75AA" w:rsidRDefault="00363E45" w:rsidP="00C55966">
      <w:pPr>
        <w:tabs>
          <w:tab w:val="left" w:pos="907"/>
          <w:tab w:val="left" w:pos="1701"/>
          <w:tab w:val="right" w:pos="8618"/>
        </w:tabs>
        <w:spacing w:after="0" w:line="240" w:lineRule="auto"/>
        <w:ind w:left="720"/>
        <w:rPr>
          <w:rFonts w:eastAsia="Times" w:cs="Arial"/>
          <w:b/>
          <w:lang w:val="de-DE" w:eastAsia="fr-FR"/>
        </w:rPr>
      </w:pPr>
      <w:r w:rsidRPr="006B75AA">
        <w:rPr>
          <w:rFonts w:eastAsia="Calibri" w:cs="Times New Roman"/>
        </w:rPr>
        <w:t>75 675 Paris Cedex 14</w:t>
      </w:r>
      <w:r w:rsidRPr="006B75AA">
        <w:rPr>
          <w:rFonts w:eastAsia="Times" w:cs="Arial"/>
          <w:b/>
          <w:lang w:val="de-DE" w:eastAsia="fr-FR"/>
        </w:rPr>
        <w:t xml:space="preserve"> </w:t>
      </w:r>
    </w:p>
    <w:p w:rsidR="00363E45" w:rsidRPr="006B75AA" w:rsidRDefault="00363E45" w:rsidP="00C55966">
      <w:pPr>
        <w:tabs>
          <w:tab w:val="left" w:pos="907"/>
          <w:tab w:val="left" w:pos="1701"/>
          <w:tab w:val="right" w:pos="8618"/>
        </w:tabs>
        <w:spacing w:after="0" w:line="240" w:lineRule="auto"/>
        <w:ind w:left="720"/>
        <w:rPr>
          <w:rFonts w:eastAsia="Times" w:cs="Arial"/>
          <w:b/>
          <w:lang w:val="de-DE" w:eastAsia="fr-FR"/>
        </w:rPr>
      </w:pPr>
    </w:p>
    <w:p w:rsidR="00363E45" w:rsidRPr="006B75AA" w:rsidRDefault="006B75AA" w:rsidP="00C55966">
      <w:pPr>
        <w:tabs>
          <w:tab w:val="left" w:pos="907"/>
          <w:tab w:val="left" w:pos="1701"/>
          <w:tab w:val="right" w:pos="8618"/>
        </w:tabs>
        <w:spacing w:after="0" w:line="240" w:lineRule="auto"/>
        <w:ind w:left="720"/>
        <w:rPr>
          <w:rFonts w:eastAsia="Times" w:cs="Arial"/>
          <w:b/>
          <w:lang w:val="de-DE" w:eastAsia="fr-FR"/>
        </w:rPr>
      </w:pPr>
      <w:r>
        <w:rPr>
          <w:rFonts w:eastAsia="Times" w:cs="Arial"/>
          <w:b/>
          <w:lang w:val="de-DE" w:eastAsia="fr-FR"/>
        </w:rPr>
        <w:tab/>
      </w:r>
      <w:r w:rsidR="00363E45" w:rsidRPr="006B75AA">
        <w:rPr>
          <w:rFonts w:eastAsia="Times" w:cs="Arial"/>
          <w:b/>
          <w:lang w:val="de-DE" w:eastAsia="fr-FR"/>
        </w:rPr>
        <w:t xml:space="preserve">Nicolas Blaise </w:t>
      </w:r>
      <w:r w:rsidR="00C55966" w:rsidRPr="006B75AA">
        <w:rPr>
          <w:rFonts w:eastAsia="Times" w:cs="Arial"/>
          <w:b/>
          <w:lang w:val="de-DE" w:eastAsia="fr-FR"/>
        </w:rPr>
        <w:tab/>
      </w:r>
    </w:p>
    <w:p w:rsidR="00363E45" w:rsidRPr="006B75AA" w:rsidRDefault="006B75AA" w:rsidP="00C55966">
      <w:pPr>
        <w:tabs>
          <w:tab w:val="left" w:pos="907"/>
          <w:tab w:val="left" w:pos="1701"/>
          <w:tab w:val="right" w:pos="8618"/>
        </w:tabs>
        <w:spacing w:after="0" w:line="240" w:lineRule="auto"/>
        <w:ind w:left="720"/>
        <w:rPr>
          <w:rFonts w:eastAsia="Times" w:cs="Arial"/>
          <w:lang w:val="de-DE" w:eastAsia="fr-FR"/>
        </w:rPr>
      </w:pPr>
      <w:r>
        <w:rPr>
          <w:rFonts w:eastAsia="Times" w:cs="Arial"/>
          <w:lang w:val="de-DE" w:eastAsia="fr-FR"/>
        </w:rPr>
        <w:tab/>
      </w:r>
      <w:hyperlink r:id="rId20" w:history="1">
        <w:r w:rsidRPr="006B75AA">
          <w:rPr>
            <w:rStyle w:val="Lienhypertexte"/>
            <w:rFonts w:eastAsia="Times" w:cs="Arial"/>
            <w:lang w:val="de-DE" w:eastAsia="fr-FR"/>
          </w:rPr>
          <w:t>nicolas.blaise@cnc.fr</w:t>
        </w:r>
      </w:hyperlink>
    </w:p>
    <w:p w:rsidR="006B75AA" w:rsidRPr="006B75AA" w:rsidRDefault="006B75AA" w:rsidP="006B75AA">
      <w:pPr>
        <w:tabs>
          <w:tab w:val="left" w:pos="907"/>
          <w:tab w:val="left" w:pos="1701"/>
          <w:tab w:val="right" w:pos="8618"/>
        </w:tabs>
        <w:spacing w:after="0"/>
        <w:rPr>
          <w:rFonts w:eastAsia="Times" w:cs="Arial"/>
          <w:lang w:eastAsia="fr-FR"/>
        </w:rPr>
      </w:pPr>
      <w:r>
        <w:rPr>
          <w:rFonts w:eastAsia="Times" w:cs="Arial"/>
          <w:lang w:eastAsia="fr-FR"/>
        </w:rPr>
        <w:tab/>
      </w:r>
      <w:r w:rsidRPr="006B75AA">
        <w:rPr>
          <w:rFonts w:eastAsia="Times" w:cs="Arial"/>
          <w:lang w:eastAsia="fr-FR"/>
        </w:rPr>
        <w:t xml:space="preserve">+33 1 44 34 35 32 </w:t>
      </w:r>
    </w:p>
    <w:p w:rsidR="006B75AA" w:rsidRPr="006B75AA" w:rsidRDefault="006B75AA" w:rsidP="00C55966">
      <w:pPr>
        <w:tabs>
          <w:tab w:val="left" w:pos="907"/>
          <w:tab w:val="left" w:pos="1701"/>
          <w:tab w:val="right" w:pos="8618"/>
        </w:tabs>
        <w:spacing w:after="0" w:line="240" w:lineRule="auto"/>
        <w:ind w:left="720"/>
        <w:rPr>
          <w:rFonts w:eastAsia="Times" w:cs="Arial"/>
          <w:lang w:val="de-DE" w:eastAsia="fr-FR"/>
        </w:rPr>
      </w:pPr>
    </w:p>
    <w:p w:rsidR="00363E45" w:rsidRPr="006B75AA" w:rsidRDefault="00363E45" w:rsidP="00C55966">
      <w:pPr>
        <w:tabs>
          <w:tab w:val="left" w:pos="907"/>
          <w:tab w:val="left" w:pos="1701"/>
          <w:tab w:val="right" w:pos="8618"/>
        </w:tabs>
        <w:spacing w:after="0" w:line="240" w:lineRule="auto"/>
        <w:ind w:left="720"/>
        <w:rPr>
          <w:rFonts w:eastAsia="Times" w:cs="Arial"/>
          <w:b/>
          <w:lang w:val="de-DE" w:eastAsia="fr-FR"/>
        </w:rPr>
      </w:pPr>
    </w:p>
    <w:p w:rsidR="006B75AA" w:rsidRDefault="006B75AA" w:rsidP="00C55966">
      <w:pPr>
        <w:tabs>
          <w:tab w:val="left" w:pos="907"/>
          <w:tab w:val="left" w:pos="1701"/>
          <w:tab w:val="right" w:pos="8618"/>
        </w:tabs>
        <w:spacing w:after="0" w:line="240" w:lineRule="auto"/>
        <w:ind w:left="720"/>
        <w:rPr>
          <w:rFonts w:eastAsia="Times" w:cs="Arial"/>
          <w:b/>
          <w:lang w:val="de-DE" w:eastAsia="fr-FR"/>
        </w:rPr>
      </w:pPr>
    </w:p>
    <w:p w:rsidR="006B75AA" w:rsidRDefault="006B75AA" w:rsidP="00C55966">
      <w:pPr>
        <w:tabs>
          <w:tab w:val="left" w:pos="907"/>
          <w:tab w:val="left" w:pos="1701"/>
          <w:tab w:val="right" w:pos="8618"/>
        </w:tabs>
        <w:spacing w:after="0" w:line="240" w:lineRule="auto"/>
        <w:ind w:left="720"/>
        <w:rPr>
          <w:rFonts w:eastAsia="Times" w:cs="Arial"/>
          <w:b/>
          <w:lang w:val="de-DE" w:eastAsia="fr-FR"/>
        </w:rPr>
      </w:pPr>
    </w:p>
    <w:p w:rsidR="006B75AA" w:rsidRDefault="006B75AA" w:rsidP="00C55966">
      <w:pPr>
        <w:tabs>
          <w:tab w:val="left" w:pos="907"/>
          <w:tab w:val="left" w:pos="1701"/>
          <w:tab w:val="right" w:pos="8618"/>
        </w:tabs>
        <w:spacing w:after="0" w:line="240" w:lineRule="auto"/>
        <w:ind w:left="720"/>
        <w:rPr>
          <w:rFonts w:eastAsia="Times" w:cs="Arial"/>
          <w:b/>
          <w:lang w:val="de-DE" w:eastAsia="fr-FR"/>
        </w:rPr>
        <w:sectPr w:rsidR="006B75AA" w:rsidSect="006B75AA">
          <w:type w:val="continuous"/>
          <w:pgSz w:w="11906" w:h="16838"/>
          <w:pgMar w:top="1417" w:right="1417" w:bottom="1417" w:left="1417" w:header="720" w:footer="720" w:gutter="0"/>
          <w:cols w:num="2" w:space="720"/>
        </w:sectPr>
      </w:pPr>
      <w:r>
        <w:rPr>
          <w:rFonts w:eastAsia="Times" w:cs="Arial"/>
          <w:b/>
          <w:lang w:val="de-DE" w:eastAsia="fr-FR"/>
        </w:rPr>
        <w:tab/>
      </w:r>
    </w:p>
    <w:p w:rsidR="006B75AA" w:rsidRDefault="006B75AA" w:rsidP="00C55966">
      <w:pPr>
        <w:tabs>
          <w:tab w:val="left" w:pos="907"/>
          <w:tab w:val="left" w:pos="1701"/>
          <w:tab w:val="right" w:pos="8618"/>
        </w:tabs>
        <w:spacing w:after="0" w:line="240" w:lineRule="auto"/>
        <w:ind w:left="720"/>
        <w:rPr>
          <w:rFonts w:eastAsia="Times" w:cs="Arial"/>
          <w:b/>
          <w:lang w:val="de-DE" w:eastAsia="fr-FR"/>
        </w:rPr>
      </w:pPr>
      <w:r>
        <w:rPr>
          <w:rFonts w:eastAsia="Times" w:cs="Arial"/>
          <w:b/>
          <w:lang w:val="de-DE" w:eastAsia="fr-FR"/>
        </w:rPr>
        <w:tab/>
      </w:r>
    </w:p>
    <w:p w:rsidR="00A85A8D" w:rsidRPr="006B75AA" w:rsidRDefault="006B75AA" w:rsidP="00C55966">
      <w:pPr>
        <w:tabs>
          <w:tab w:val="left" w:pos="907"/>
          <w:tab w:val="left" w:pos="1701"/>
          <w:tab w:val="right" w:pos="8618"/>
        </w:tabs>
        <w:spacing w:after="0" w:line="240" w:lineRule="auto"/>
        <w:ind w:left="720"/>
        <w:rPr>
          <w:rFonts w:eastAsia="Times" w:cs="Arial"/>
          <w:b/>
          <w:lang w:val="de-DE" w:eastAsia="fr-FR"/>
        </w:rPr>
      </w:pPr>
      <w:r>
        <w:rPr>
          <w:rFonts w:eastAsia="Times" w:cs="Arial"/>
          <w:b/>
          <w:lang w:val="de-DE" w:eastAsia="fr-FR"/>
        </w:rPr>
        <w:tab/>
      </w:r>
      <w:r w:rsidR="00084EFB" w:rsidRPr="006B75AA">
        <w:rPr>
          <w:rFonts w:eastAsia="Times" w:cs="Arial"/>
          <w:b/>
          <w:lang w:val="de-DE" w:eastAsia="fr-FR"/>
        </w:rPr>
        <w:t>Magalie Armand</w:t>
      </w:r>
    </w:p>
    <w:p w:rsidR="00363E45" w:rsidRDefault="00363E45" w:rsidP="00363E45">
      <w:pPr>
        <w:tabs>
          <w:tab w:val="left" w:pos="907"/>
          <w:tab w:val="left" w:pos="1701"/>
          <w:tab w:val="right" w:pos="8618"/>
        </w:tabs>
        <w:spacing w:after="0" w:line="240" w:lineRule="auto"/>
        <w:ind w:left="360"/>
        <w:rPr>
          <w:rFonts w:eastAsia="Times" w:cs="Arial"/>
          <w:lang w:val="de-DE" w:eastAsia="fr-FR"/>
        </w:rPr>
      </w:pPr>
      <w:r w:rsidRPr="006B75AA">
        <w:rPr>
          <w:rFonts w:eastAsia="Times" w:cs="Arial"/>
          <w:b/>
          <w:lang w:val="de-DE" w:eastAsia="fr-FR"/>
        </w:rPr>
        <w:t xml:space="preserve">       </w:t>
      </w:r>
      <w:r w:rsidR="006B75AA">
        <w:rPr>
          <w:rFonts w:eastAsia="Times" w:cs="Arial"/>
          <w:b/>
          <w:lang w:val="de-DE" w:eastAsia="fr-FR"/>
        </w:rPr>
        <w:tab/>
      </w:r>
      <w:hyperlink r:id="rId21" w:history="1">
        <w:r w:rsidR="006B75AA" w:rsidRPr="00C35F99">
          <w:rPr>
            <w:rStyle w:val="Lienhypertexte"/>
            <w:rFonts w:eastAsia="Times" w:cs="Arial"/>
            <w:lang w:val="de-DE" w:eastAsia="fr-FR"/>
          </w:rPr>
          <w:t>magalie.armand@cnc.fr</w:t>
        </w:r>
      </w:hyperlink>
    </w:p>
    <w:p w:rsidR="006B75AA" w:rsidRPr="006B75AA" w:rsidRDefault="006B75AA" w:rsidP="006B75AA">
      <w:pPr>
        <w:tabs>
          <w:tab w:val="left" w:pos="907"/>
          <w:tab w:val="left" w:pos="1701"/>
          <w:tab w:val="right" w:pos="8618"/>
        </w:tabs>
        <w:spacing w:after="0"/>
        <w:rPr>
          <w:rFonts w:eastAsia="Times" w:cs="Arial"/>
          <w:lang w:eastAsia="fr-FR"/>
        </w:rPr>
      </w:pPr>
      <w:r>
        <w:rPr>
          <w:rFonts w:eastAsia="Times" w:cs="Arial"/>
          <w:lang w:eastAsia="fr-FR"/>
        </w:rPr>
        <w:tab/>
      </w:r>
      <w:r w:rsidRPr="006B75AA">
        <w:rPr>
          <w:rFonts w:eastAsia="Times" w:cs="Arial"/>
          <w:lang w:eastAsia="fr-FR"/>
        </w:rPr>
        <w:t>+33 1 44 34 38 82</w:t>
      </w:r>
    </w:p>
    <w:p w:rsidR="00363E45" w:rsidRPr="006B75AA" w:rsidRDefault="00363E45" w:rsidP="00363E45">
      <w:pPr>
        <w:tabs>
          <w:tab w:val="left" w:pos="907"/>
          <w:tab w:val="left" w:pos="1701"/>
          <w:tab w:val="right" w:pos="8618"/>
        </w:tabs>
        <w:spacing w:after="0" w:line="240" w:lineRule="auto"/>
        <w:ind w:left="360"/>
        <w:rPr>
          <w:rFonts w:eastAsia="Times" w:cs="Arial"/>
          <w:b/>
          <w:lang w:val="de-DE" w:eastAsia="fr-FR"/>
        </w:rPr>
      </w:pPr>
    </w:p>
    <w:p w:rsidR="00363E45" w:rsidRPr="006B75AA" w:rsidRDefault="00363E45" w:rsidP="00363E45">
      <w:pPr>
        <w:tabs>
          <w:tab w:val="left" w:pos="907"/>
          <w:tab w:val="left" w:pos="1701"/>
          <w:tab w:val="right" w:pos="8618"/>
        </w:tabs>
        <w:spacing w:after="0" w:line="240" w:lineRule="auto"/>
        <w:ind w:left="360"/>
        <w:rPr>
          <w:rFonts w:eastAsia="Times" w:cs="Arial"/>
          <w:b/>
          <w:lang w:eastAsia="fr-FR"/>
        </w:rPr>
      </w:pPr>
      <w:r w:rsidRPr="006B75AA">
        <w:rPr>
          <w:rFonts w:eastAsia="Times" w:cs="Arial"/>
          <w:b/>
          <w:lang w:eastAsia="fr-FR"/>
        </w:rPr>
        <w:t xml:space="preserve">       </w:t>
      </w:r>
      <w:r w:rsidR="006B75AA">
        <w:rPr>
          <w:rFonts w:eastAsia="Times" w:cs="Arial"/>
          <w:b/>
          <w:lang w:eastAsia="fr-FR"/>
        </w:rPr>
        <w:tab/>
      </w:r>
      <w:r w:rsidR="00084EFB" w:rsidRPr="006B75AA">
        <w:rPr>
          <w:rFonts w:eastAsia="Times" w:cs="Arial"/>
          <w:b/>
          <w:lang w:eastAsia="fr-FR"/>
        </w:rPr>
        <w:t>Alice Delalande</w:t>
      </w:r>
    </w:p>
    <w:p w:rsidR="00880CD0" w:rsidRPr="006B75AA" w:rsidRDefault="00363E45" w:rsidP="00363E45">
      <w:pPr>
        <w:tabs>
          <w:tab w:val="left" w:pos="907"/>
          <w:tab w:val="left" w:pos="1701"/>
          <w:tab w:val="right" w:pos="8618"/>
        </w:tabs>
        <w:spacing w:after="0" w:line="240" w:lineRule="auto"/>
        <w:ind w:left="360"/>
      </w:pPr>
      <w:r w:rsidRPr="006B75AA">
        <w:rPr>
          <w:rFonts w:eastAsia="Times" w:cs="Arial"/>
          <w:b/>
          <w:lang w:eastAsia="fr-FR"/>
        </w:rPr>
        <w:t xml:space="preserve">      </w:t>
      </w:r>
      <w:r w:rsidR="00A83C7F" w:rsidRPr="006B75AA">
        <w:rPr>
          <w:rFonts w:eastAsia="Times" w:cs="Arial"/>
          <w:b/>
          <w:lang w:eastAsia="fr-FR"/>
        </w:rPr>
        <w:t xml:space="preserve"> </w:t>
      </w:r>
      <w:r w:rsidR="006B75AA">
        <w:rPr>
          <w:rFonts w:eastAsia="Times" w:cs="Arial"/>
          <w:b/>
          <w:lang w:eastAsia="fr-FR"/>
        </w:rPr>
        <w:tab/>
      </w:r>
      <w:hyperlink r:id="rId22" w:history="1">
        <w:r w:rsidR="006B75AA" w:rsidRPr="006B75AA">
          <w:rPr>
            <w:rStyle w:val="Lienhypertexte"/>
          </w:rPr>
          <w:t>alice.delalande@cnc.fr</w:t>
        </w:r>
      </w:hyperlink>
    </w:p>
    <w:p w:rsidR="006B75AA" w:rsidRPr="006B75AA" w:rsidRDefault="006B75AA" w:rsidP="00363E45">
      <w:pPr>
        <w:tabs>
          <w:tab w:val="left" w:pos="907"/>
          <w:tab w:val="left" w:pos="1701"/>
          <w:tab w:val="right" w:pos="8618"/>
        </w:tabs>
        <w:spacing w:after="0" w:line="240" w:lineRule="auto"/>
        <w:ind w:left="360"/>
      </w:pPr>
      <w:r>
        <w:rPr>
          <w:rFonts w:eastAsia="Times" w:cs="Arial"/>
          <w:lang w:eastAsia="fr-FR"/>
        </w:rPr>
        <w:tab/>
      </w:r>
      <w:r w:rsidRPr="006B75AA">
        <w:rPr>
          <w:rFonts w:eastAsia="Times" w:cs="Arial"/>
          <w:lang w:eastAsia="fr-FR"/>
        </w:rPr>
        <w:t>+33 1 44 34 34 01</w:t>
      </w:r>
    </w:p>
    <w:p w:rsidR="006B75AA" w:rsidRDefault="006B75AA" w:rsidP="00363E45">
      <w:pPr>
        <w:tabs>
          <w:tab w:val="left" w:pos="907"/>
          <w:tab w:val="left" w:pos="1701"/>
          <w:tab w:val="right" w:pos="8618"/>
        </w:tabs>
        <w:spacing w:after="0" w:line="240" w:lineRule="auto"/>
        <w:ind w:left="360"/>
        <w:rPr>
          <w:rFonts w:eastAsia="Times" w:cs="Arial"/>
          <w:b/>
          <w:lang w:eastAsia="fr-FR"/>
        </w:rPr>
        <w:sectPr w:rsidR="006B75AA" w:rsidSect="006B75AA">
          <w:type w:val="continuous"/>
          <w:pgSz w:w="11906" w:h="16838"/>
          <w:pgMar w:top="1417" w:right="1417" w:bottom="1417" w:left="1417" w:header="720" w:footer="720" w:gutter="0"/>
          <w:cols w:num="2" w:space="720"/>
        </w:sectPr>
      </w:pPr>
    </w:p>
    <w:p w:rsidR="00363E45" w:rsidRPr="006B75AA" w:rsidRDefault="00363E45" w:rsidP="00363E45">
      <w:pPr>
        <w:tabs>
          <w:tab w:val="left" w:pos="907"/>
          <w:tab w:val="left" w:pos="1701"/>
          <w:tab w:val="right" w:pos="8618"/>
        </w:tabs>
        <w:spacing w:after="0" w:line="240" w:lineRule="auto"/>
        <w:ind w:left="360"/>
        <w:rPr>
          <w:rFonts w:eastAsia="Times" w:cs="Arial"/>
          <w:b/>
          <w:lang w:eastAsia="fr-FR"/>
        </w:rPr>
      </w:pPr>
    </w:p>
    <w:p w:rsidR="00C55966" w:rsidRPr="006B75AA" w:rsidRDefault="00C55966" w:rsidP="00C55966">
      <w:pPr>
        <w:pStyle w:val="Paragraphedeliste"/>
        <w:numPr>
          <w:ilvl w:val="0"/>
          <w:numId w:val="23"/>
        </w:numPr>
        <w:spacing w:before="120" w:after="120" w:line="240" w:lineRule="auto"/>
        <w:rPr>
          <w:rFonts w:asciiTheme="minorHAnsi" w:hAnsiTheme="minorHAnsi"/>
          <w:b/>
        </w:rPr>
      </w:pPr>
      <w:r w:rsidRPr="006B75AA">
        <w:rPr>
          <w:rFonts w:asciiTheme="minorHAnsi" w:hAnsiTheme="minorHAnsi"/>
          <w:b/>
        </w:rPr>
        <w:t>Région Grand Est</w:t>
      </w:r>
      <w:bookmarkStart w:id="0" w:name="_GoBack"/>
      <w:bookmarkEnd w:id="0"/>
    </w:p>
    <w:p w:rsidR="00D024E7" w:rsidRPr="006B75AA" w:rsidRDefault="00D024E7" w:rsidP="00C55966">
      <w:pPr>
        <w:pStyle w:val="Paragraphedeliste"/>
        <w:spacing w:after="0" w:line="240" w:lineRule="auto"/>
        <w:ind w:left="993" w:firstLine="11"/>
        <w:rPr>
          <w:rFonts w:asciiTheme="minorHAnsi" w:hAnsiTheme="minorHAnsi"/>
          <w:b/>
        </w:rPr>
      </w:pPr>
      <w:r w:rsidRPr="006B75AA">
        <w:rPr>
          <w:rFonts w:asciiTheme="minorHAnsi" w:hAnsiTheme="minorHAnsi"/>
          <w:b/>
        </w:rPr>
        <w:t>Marie-Alix Fourquenay</w:t>
      </w:r>
    </w:p>
    <w:p w:rsidR="00D024E7" w:rsidRPr="006B75AA" w:rsidRDefault="00D024E7" w:rsidP="00C55966">
      <w:pPr>
        <w:pStyle w:val="Paragraphedeliste"/>
        <w:spacing w:after="0" w:line="240" w:lineRule="auto"/>
        <w:ind w:left="993" w:firstLine="11"/>
        <w:rPr>
          <w:rFonts w:asciiTheme="minorHAnsi" w:hAnsiTheme="minorHAnsi"/>
        </w:rPr>
      </w:pPr>
      <w:r w:rsidRPr="006B75AA">
        <w:rPr>
          <w:rFonts w:asciiTheme="minorHAnsi" w:hAnsiTheme="minorHAnsi"/>
        </w:rPr>
        <w:t>1, place Adrien Zeller</w:t>
      </w:r>
    </w:p>
    <w:p w:rsidR="00D024E7" w:rsidRPr="006B75AA" w:rsidRDefault="00D024E7" w:rsidP="00C55966">
      <w:pPr>
        <w:pStyle w:val="Paragraphedeliste"/>
        <w:spacing w:after="0" w:line="240" w:lineRule="auto"/>
        <w:ind w:left="993" w:firstLine="11"/>
        <w:rPr>
          <w:rFonts w:asciiTheme="minorHAnsi" w:hAnsiTheme="minorHAnsi"/>
        </w:rPr>
      </w:pPr>
      <w:r w:rsidRPr="006B75AA">
        <w:rPr>
          <w:rFonts w:asciiTheme="minorHAnsi" w:hAnsiTheme="minorHAnsi"/>
        </w:rPr>
        <w:t>67070 Strasbourg Cedex</w:t>
      </w:r>
    </w:p>
    <w:p w:rsidR="00D024E7" w:rsidRPr="006B75AA" w:rsidRDefault="006B75AA" w:rsidP="00C55966">
      <w:pPr>
        <w:pStyle w:val="Paragraphedeliste"/>
        <w:spacing w:after="0" w:line="240" w:lineRule="auto"/>
        <w:ind w:left="993" w:firstLine="11"/>
        <w:rPr>
          <w:rFonts w:asciiTheme="minorHAnsi" w:hAnsiTheme="minorHAnsi"/>
        </w:rPr>
      </w:pPr>
      <w:r>
        <w:rPr>
          <w:rFonts w:asciiTheme="minorHAnsi" w:hAnsiTheme="minorHAnsi"/>
        </w:rPr>
        <w:t xml:space="preserve">+33 </w:t>
      </w:r>
      <w:r w:rsidR="00D024E7" w:rsidRPr="006B75AA">
        <w:rPr>
          <w:rFonts w:asciiTheme="minorHAnsi" w:hAnsiTheme="minorHAnsi"/>
        </w:rPr>
        <w:t>3 88 15 39 89</w:t>
      </w:r>
    </w:p>
    <w:p w:rsidR="00A45E07" w:rsidRDefault="006B75AA" w:rsidP="006B75AA">
      <w:pPr>
        <w:pStyle w:val="Paragraphedeliste"/>
        <w:spacing w:after="0" w:line="240" w:lineRule="auto"/>
        <w:ind w:left="993" w:firstLine="11"/>
      </w:pPr>
      <w:hyperlink r:id="rId23" w:history="1">
        <w:r w:rsidRPr="00C35F99">
          <w:rPr>
            <w:rStyle w:val="Lienhypertexte"/>
          </w:rPr>
          <w:t>Marie-Alix.Fourquenay@grandest.fr</w:t>
        </w:r>
      </w:hyperlink>
    </w:p>
    <w:p w:rsidR="006B75AA" w:rsidRPr="00A45E07" w:rsidRDefault="006B75AA" w:rsidP="006B75AA">
      <w:pPr>
        <w:pStyle w:val="Paragraphedeliste"/>
        <w:spacing w:after="0" w:line="240" w:lineRule="auto"/>
        <w:ind w:left="993" w:firstLine="11"/>
        <w:rPr>
          <w:color w:val="FF0000"/>
          <w:lang w:val="de-DE"/>
        </w:rPr>
      </w:pPr>
    </w:p>
    <w:sectPr w:rsidR="006B75AA" w:rsidRPr="00A45E07" w:rsidSect="00177FEA">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F" w:rsidRDefault="006D07FF" w:rsidP="00581DEC">
      <w:pPr>
        <w:spacing w:after="0" w:line="240" w:lineRule="auto"/>
      </w:pPr>
      <w:r>
        <w:separator/>
      </w:r>
    </w:p>
  </w:endnote>
  <w:endnote w:type="continuationSeparator" w:id="0">
    <w:p w:rsidR="006D07FF" w:rsidRDefault="006D07FF" w:rsidP="0058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3A" w:rsidRDefault="00CD4F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CD4F3A" w:rsidRDefault="00CD4F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de-DE"/>
      </w:rPr>
      <w:id w:val="1374890631"/>
      <w:docPartObj>
        <w:docPartGallery w:val="Page Numbers (Bottom of Page)"/>
        <w:docPartUnique/>
      </w:docPartObj>
    </w:sdtPr>
    <w:sdtEndPr/>
    <w:sdtContent>
      <w:p w:rsidR="00CD4F3A" w:rsidRDefault="00CD4F3A" w:rsidP="00AC7992">
        <w:pPr>
          <w:pStyle w:val="Pieddepage"/>
          <w:jc w:val="right"/>
        </w:pPr>
        <w:r>
          <w:rPr>
            <w:lang w:val="de-DE"/>
          </w:rPr>
          <w:t>[</w:t>
        </w:r>
        <w:r>
          <w:fldChar w:fldCharType="begin"/>
        </w:r>
        <w:r>
          <w:instrText>PAGE   \* MERGEFORMAT</w:instrText>
        </w:r>
        <w:r>
          <w:fldChar w:fldCharType="separate"/>
        </w:r>
        <w:r w:rsidR="006B75AA" w:rsidRPr="006B75AA">
          <w:rPr>
            <w:noProof/>
            <w:lang w:val="de-DE"/>
          </w:rPr>
          <w:t>3</w:t>
        </w:r>
        <w:r>
          <w:fldChar w:fldCharType="end"/>
        </w:r>
        <w:r>
          <w:rPr>
            <w:lang w:val="de-DE"/>
          </w:rPr>
          <w:t>]</w:t>
        </w:r>
      </w:p>
    </w:sdtContent>
  </w:sdt>
  <w:p w:rsidR="00CD4F3A" w:rsidRDefault="00CD4F3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42" w:rsidRDefault="004561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F" w:rsidRDefault="006D07FF" w:rsidP="00581DEC">
      <w:pPr>
        <w:spacing w:after="0" w:line="240" w:lineRule="auto"/>
      </w:pPr>
      <w:r>
        <w:separator/>
      </w:r>
    </w:p>
  </w:footnote>
  <w:footnote w:type="continuationSeparator" w:id="0">
    <w:p w:rsidR="006D07FF" w:rsidRDefault="006D07FF" w:rsidP="0058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42" w:rsidRDefault="004561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42" w:rsidRDefault="004561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42" w:rsidRDefault="004561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BAF"/>
    <w:multiLevelType w:val="hybridMultilevel"/>
    <w:tmpl w:val="002AAAB8"/>
    <w:lvl w:ilvl="0" w:tplc="040C000F">
      <w:start w:val="1"/>
      <w:numFmt w:val="decimal"/>
      <w:lvlText w:val="%1."/>
      <w:lvlJc w:val="left"/>
      <w:pPr>
        <w:tabs>
          <w:tab w:val="num" w:pos="720"/>
        </w:tabs>
        <w:ind w:left="720" w:hanging="360"/>
      </w:pPr>
    </w:lvl>
    <w:lvl w:ilvl="1" w:tplc="18C8122C">
      <w:start w:val="1"/>
      <w:numFmt w:val="bullet"/>
      <w:lvlText w:val="-"/>
      <w:lvlJc w:val="left"/>
      <w:pPr>
        <w:tabs>
          <w:tab w:val="num" w:pos="1440"/>
        </w:tabs>
        <w:ind w:left="1440" w:hanging="360"/>
      </w:pPr>
      <w:rPr>
        <w:rFonts w:ascii="Arial" w:eastAsia="Times" w:hAnsi="Arial" w:cs="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D62893"/>
    <w:multiLevelType w:val="hybridMultilevel"/>
    <w:tmpl w:val="618A5228"/>
    <w:lvl w:ilvl="0" w:tplc="040C0017">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A015CB"/>
    <w:multiLevelType w:val="hybridMultilevel"/>
    <w:tmpl w:val="2CC04C3E"/>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0D12A0B"/>
    <w:multiLevelType w:val="hybridMultilevel"/>
    <w:tmpl w:val="D8A8492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F062F3"/>
    <w:multiLevelType w:val="hybridMultilevel"/>
    <w:tmpl w:val="9A762B76"/>
    <w:lvl w:ilvl="0" w:tplc="3FB08C58">
      <w:start w:val="1"/>
      <w:numFmt w:val="bullet"/>
      <w:lvlText w:val="&gt;"/>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0D343F"/>
    <w:multiLevelType w:val="singleLevel"/>
    <w:tmpl w:val="051EC356"/>
    <w:lvl w:ilvl="0">
      <w:start w:val="1"/>
      <w:numFmt w:val="bullet"/>
      <w:lvlText w:val=""/>
      <w:lvlJc w:val="left"/>
      <w:pPr>
        <w:tabs>
          <w:tab w:val="num" w:pos="360"/>
        </w:tabs>
        <w:ind w:left="360" w:hanging="360"/>
      </w:pPr>
      <w:rPr>
        <w:rFonts w:ascii="Wingdings" w:hAnsi="Wingdings" w:hint="default"/>
      </w:rPr>
    </w:lvl>
  </w:abstractNum>
  <w:abstractNum w:abstractNumId="6">
    <w:nsid w:val="2DA24C13"/>
    <w:multiLevelType w:val="hybridMultilevel"/>
    <w:tmpl w:val="FF9CB51A"/>
    <w:lvl w:ilvl="0" w:tplc="040C0015">
      <w:start w:val="1"/>
      <w:numFmt w:val="upperLetter"/>
      <w:lvlText w:val="%1."/>
      <w:lvlJc w:val="left"/>
      <w:pPr>
        <w:tabs>
          <w:tab w:val="num" w:pos="360"/>
        </w:tabs>
        <w:ind w:left="360" w:hanging="360"/>
      </w:pPr>
      <w:rPr>
        <w:rFonts w:cs="Times New Roman"/>
      </w:rPr>
    </w:lvl>
    <w:lvl w:ilvl="1" w:tplc="DDB4EDEA">
      <w:start w:val="2"/>
      <w:numFmt w:val="bullet"/>
      <w:lvlText w:val="-"/>
      <w:lvlJc w:val="left"/>
      <w:pPr>
        <w:tabs>
          <w:tab w:val="num" w:pos="1080"/>
        </w:tabs>
        <w:ind w:left="1080" w:hanging="360"/>
      </w:pPr>
      <w:rPr>
        <w:rFonts w:ascii="Arial" w:eastAsia="Times New Roman" w:hAnsi="Arial" w:hint="default"/>
      </w:rPr>
    </w:lvl>
    <w:lvl w:ilvl="2" w:tplc="FE0CD832">
      <w:start w:val="11"/>
      <w:numFmt w:val="bullet"/>
      <w:lvlText w:val=""/>
      <w:lvlJc w:val="left"/>
      <w:pPr>
        <w:tabs>
          <w:tab w:val="num" w:pos="1980"/>
        </w:tabs>
        <w:ind w:left="1980" w:hanging="360"/>
      </w:pPr>
      <w:rPr>
        <w:rFonts w:ascii="Wingdings" w:eastAsia="Times New Roman" w:hAnsi="Wingdings" w:cs="Times New Roman" w:hint="default"/>
        <w:sz w:val="16"/>
      </w:rPr>
    </w:lvl>
    <w:lvl w:ilvl="3" w:tplc="18281980">
      <w:start w:val="1"/>
      <w:numFmt w:val="decimal"/>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nsid w:val="3520577B"/>
    <w:multiLevelType w:val="hybridMultilevel"/>
    <w:tmpl w:val="CB168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F0EA2"/>
    <w:multiLevelType w:val="hybridMultilevel"/>
    <w:tmpl w:val="38603BE4"/>
    <w:lvl w:ilvl="0" w:tplc="3FB08C58">
      <w:start w:val="1"/>
      <w:numFmt w:val="bullet"/>
      <w:lvlText w:val="&gt;"/>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26616C2"/>
    <w:multiLevelType w:val="singleLevel"/>
    <w:tmpl w:val="97564F00"/>
    <w:lvl w:ilvl="0">
      <w:numFmt w:val="bullet"/>
      <w:lvlText w:val="-"/>
      <w:lvlJc w:val="left"/>
      <w:pPr>
        <w:tabs>
          <w:tab w:val="num" w:pos="360"/>
        </w:tabs>
        <w:ind w:left="360" w:hanging="360"/>
      </w:pPr>
      <w:rPr>
        <w:rFonts w:ascii="Times New Roman" w:hAnsi="Times New Roman" w:hint="default"/>
      </w:rPr>
    </w:lvl>
  </w:abstractNum>
  <w:abstractNum w:abstractNumId="10">
    <w:nsid w:val="43961039"/>
    <w:multiLevelType w:val="hybridMultilevel"/>
    <w:tmpl w:val="BD529984"/>
    <w:lvl w:ilvl="0" w:tplc="2338A1AC">
      <w:numFmt w:val="bullet"/>
      <w:lvlText w:val=""/>
      <w:lvlJc w:val="left"/>
      <w:pPr>
        <w:ind w:left="720" w:hanging="360"/>
      </w:pPr>
      <w:rPr>
        <w:rFonts w:ascii="Symbol" w:eastAsia="Times New Roman" w:hAnsi="Symbol" w:cs="Wingdings" w:hint="default"/>
        <w:b/>
      </w:rPr>
    </w:lvl>
    <w:lvl w:ilvl="1" w:tplc="040C0003">
      <w:start w:val="1"/>
      <w:numFmt w:val="bullet"/>
      <w:lvlText w:val="o"/>
      <w:lvlJc w:val="left"/>
      <w:pPr>
        <w:ind w:left="1440" w:hanging="360"/>
      </w:pPr>
      <w:rPr>
        <w:rFonts w:ascii="Courier New" w:hAnsi="Courier New" w:cs="Time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w:hint="default"/>
      </w:rPr>
    </w:lvl>
    <w:lvl w:ilvl="8" w:tplc="040C0005">
      <w:start w:val="1"/>
      <w:numFmt w:val="bullet"/>
      <w:lvlText w:val=""/>
      <w:lvlJc w:val="left"/>
      <w:pPr>
        <w:ind w:left="6480" w:hanging="360"/>
      </w:pPr>
      <w:rPr>
        <w:rFonts w:ascii="Wingdings" w:hAnsi="Wingdings" w:hint="default"/>
      </w:rPr>
    </w:lvl>
  </w:abstractNum>
  <w:abstractNum w:abstractNumId="11">
    <w:nsid w:val="466F66CC"/>
    <w:multiLevelType w:val="hybridMultilevel"/>
    <w:tmpl w:val="FE0A92C8"/>
    <w:lvl w:ilvl="0" w:tplc="3FB08C58">
      <w:start w:val="1"/>
      <w:numFmt w:val="bullet"/>
      <w:lvlText w:val="&gt;"/>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83B3C0A"/>
    <w:multiLevelType w:val="hybridMultilevel"/>
    <w:tmpl w:val="618A52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BD099E"/>
    <w:multiLevelType w:val="hybridMultilevel"/>
    <w:tmpl w:val="2180996E"/>
    <w:lvl w:ilvl="0" w:tplc="3FB08C58">
      <w:start w:val="1"/>
      <w:numFmt w:val="bullet"/>
      <w:lvlText w:val="&gt;"/>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4A6305"/>
    <w:multiLevelType w:val="singleLevel"/>
    <w:tmpl w:val="896A1F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nsid w:val="5D9E34B9"/>
    <w:multiLevelType w:val="hybridMultilevel"/>
    <w:tmpl w:val="FB1C2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3B14E3"/>
    <w:multiLevelType w:val="singleLevel"/>
    <w:tmpl w:val="051EC356"/>
    <w:lvl w:ilvl="0">
      <w:start w:val="1"/>
      <w:numFmt w:val="bullet"/>
      <w:lvlText w:val=""/>
      <w:lvlJc w:val="left"/>
      <w:pPr>
        <w:tabs>
          <w:tab w:val="num" w:pos="360"/>
        </w:tabs>
        <w:ind w:left="360" w:hanging="360"/>
      </w:pPr>
      <w:rPr>
        <w:rFonts w:ascii="Wingdings" w:hAnsi="Wingdings" w:hint="default"/>
      </w:rPr>
    </w:lvl>
  </w:abstractNum>
  <w:abstractNum w:abstractNumId="17">
    <w:nsid w:val="6EB85817"/>
    <w:multiLevelType w:val="hybridMultilevel"/>
    <w:tmpl w:val="0A7A3612"/>
    <w:lvl w:ilvl="0" w:tplc="0409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3722CD8"/>
    <w:multiLevelType w:val="hybridMultilevel"/>
    <w:tmpl w:val="34669BAE"/>
    <w:lvl w:ilvl="0" w:tplc="3FB08C58">
      <w:start w:val="1"/>
      <w:numFmt w:val="bullet"/>
      <w:lvlText w:val="&gt;"/>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91026F4"/>
    <w:multiLevelType w:val="hybridMultilevel"/>
    <w:tmpl w:val="51AA5E4E"/>
    <w:lvl w:ilvl="0" w:tplc="18C8122C">
      <w:start w:val="1"/>
      <w:numFmt w:val="bullet"/>
      <w:lvlText w:val="-"/>
      <w:lvlJc w:val="left"/>
      <w:pPr>
        <w:tabs>
          <w:tab w:val="num" w:pos="720"/>
        </w:tabs>
        <w:ind w:left="720" w:hanging="360"/>
      </w:pPr>
      <w:rPr>
        <w:rFonts w:ascii="Arial" w:eastAsia="Times" w:hAnsi="Arial" w:cs="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9"/>
  </w:num>
  <w:num w:numId="4">
    <w:abstractNumId w:val="0"/>
  </w:num>
  <w:num w:numId="5">
    <w:abstractNumId w:val="16"/>
  </w:num>
  <w:num w:numId="6">
    <w:abstractNumId w:val="5"/>
  </w:num>
  <w:num w:numId="7">
    <w:abstractNumId w:val="14"/>
  </w:num>
  <w:num w:numId="8">
    <w:abstractNumId w:val="6"/>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lvlOverride w:ilvl="3"/>
    <w:lvlOverride w:ilvl="4"/>
    <w:lvlOverride w:ilvl="5"/>
    <w:lvlOverride w:ilvl="6"/>
    <w:lvlOverride w:ilvl="7"/>
    <w:lvlOverride w:ilvl="8"/>
  </w:num>
  <w:num w:numId="11">
    <w:abstractNumId w:val="9"/>
  </w:num>
  <w:num w:numId="12">
    <w:abstractNumId w:val="10"/>
  </w:num>
  <w:num w:numId="13">
    <w:abstractNumId w:val="12"/>
  </w:num>
  <w:num w:numId="14">
    <w:abstractNumId w:val="2"/>
  </w:num>
  <w:num w:numId="15">
    <w:abstractNumId w:val="1"/>
  </w:num>
  <w:num w:numId="16">
    <w:abstractNumId w:val="7"/>
  </w:num>
  <w:num w:numId="17">
    <w:abstractNumId w:val="11"/>
  </w:num>
  <w:num w:numId="18">
    <w:abstractNumId w:val="4"/>
  </w:num>
  <w:num w:numId="19">
    <w:abstractNumId w:val="13"/>
  </w:num>
  <w:num w:numId="20">
    <w:abstractNumId w:val="18"/>
  </w:num>
  <w:num w:numId="21">
    <w:abstractNumId w:val="1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EC"/>
    <w:rsid w:val="00033FBE"/>
    <w:rsid w:val="00056A6E"/>
    <w:rsid w:val="0005718C"/>
    <w:rsid w:val="00084EFB"/>
    <w:rsid w:val="00092D90"/>
    <w:rsid w:val="000A0607"/>
    <w:rsid w:val="000B67CA"/>
    <w:rsid w:val="000C315E"/>
    <w:rsid w:val="000D2403"/>
    <w:rsid w:val="000D50EC"/>
    <w:rsid w:val="000E7230"/>
    <w:rsid w:val="000F65C9"/>
    <w:rsid w:val="001370BF"/>
    <w:rsid w:val="00143685"/>
    <w:rsid w:val="00157213"/>
    <w:rsid w:val="00177FEA"/>
    <w:rsid w:val="00185982"/>
    <w:rsid w:val="00185CC5"/>
    <w:rsid w:val="001D7286"/>
    <w:rsid w:val="001E1CEB"/>
    <w:rsid w:val="001F1680"/>
    <w:rsid w:val="002050E5"/>
    <w:rsid w:val="00206F25"/>
    <w:rsid w:val="00210BD2"/>
    <w:rsid w:val="00213F8E"/>
    <w:rsid w:val="00217340"/>
    <w:rsid w:val="00264963"/>
    <w:rsid w:val="00274475"/>
    <w:rsid w:val="002807BC"/>
    <w:rsid w:val="002867FF"/>
    <w:rsid w:val="002B4A58"/>
    <w:rsid w:val="002F2FE7"/>
    <w:rsid w:val="002F76DA"/>
    <w:rsid w:val="00303611"/>
    <w:rsid w:val="00305813"/>
    <w:rsid w:val="00323A21"/>
    <w:rsid w:val="003351A3"/>
    <w:rsid w:val="003513B1"/>
    <w:rsid w:val="0036138C"/>
    <w:rsid w:val="00363E45"/>
    <w:rsid w:val="003A3B3C"/>
    <w:rsid w:val="003B1497"/>
    <w:rsid w:val="003B5FD6"/>
    <w:rsid w:val="003D1944"/>
    <w:rsid w:val="00401906"/>
    <w:rsid w:val="00421742"/>
    <w:rsid w:val="00422C26"/>
    <w:rsid w:val="00450EC9"/>
    <w:rsid w:val="00456142"/>
    <w:rsid w:val="004567C0"/>
    <w:rsid w:val="00470557"/>
    <w:rsid w:val="00471130"/>
    <w:rsid w:val="00494B04"/>
    <w:rsid w:val="004C46B7"/>
    <w:rsid w:val="004D4E13"/>
    <w:rsid w:val="004F2718"/>
    <w:rsid w:val="004F5647"/>
    <w:rsid w:val="0050209D"/>
    <w:rsid w:val="00507249"/>
    <w:rsid w:val="005141E5"/>
    <w:rsid w:val="00541FC6"/>
    <w:rsid w:val="005557B0"/>
    <w:rsid w:val="005775F3"/>
    <w:rsid w:val="00581DEC"/>
    <w:rsid w:val="00590DA7"/>
    <w:rsid w:val="005A209E"/>
    <w:rsid w:val="005A20AA"/>
    <w:rsid w:val="005C1A02"/>
    <w:rsid w:val="005D4FF8"/>
    <w:rsid w:val="005E20F2"/>
    <w:rsid w:val="00644C66"/>
    <w:rsid w:val="006713CE"/>
    <w:rsid w:val="00684417"/>
    <w:rsid w:val="006B49A5"/>
    <w:rsid w:val="006B75AA"/>
    <w:rsid w:val="006B7EEB"/>
    <w:rsid w:val="006D07FF"/>
    <w:rsid w:val="006D192A"/>
    <w:rsid w:val="006E2AFC"/>
    <w:rsid w:val="006F3B85"/>
    <w:rsid w:val="006F6327"/>
    <w:rsid w:val="006F722D"/>
    <w:rsid w:val="007050F4"/>
    <w:rsid w:val="007300B2"/>
    <w:rsid w:val="0073342A"/>
    <w:rsid w:val="007351C2"/>
    <w:rsid w:val="00740B69"/>
    <w:rsid w:val="00745D69"/>
    <w:rsid w:val="00746975"/>
    <w:rsid w:val="00762069"/>
    <w:rsid w:val="00762FD6"/>
    <w:rsid w:val="00766122"/>
    <w:rsid w:val="0079049D"/>
    <w:rsid w:val="00794CFC"/>
    <w:rsid w:val="007C05E8"/>
    <w:rsid w:val="007E7348"/>
    <w:rsid w:val="007F30DD"/>
    <w:rsid w:val="00833121"/>
    <w:rsid w:val="00844152"/>
    <w:rsid w:val="00854481"/>
    <w:rsid w:val="00864C6E"/>
    <w:rsid w:val="00865BE6"/>
    <w:rsid w:val="00874309"/>
    <w:rsid w:val="00877C86"/>
    <w:rsid w:val="00880CD0"/>
    <w:rsid w:val="008D1F14"/>
    <w:rsid w:val="008D2787"/>
    <w:rsid w:val="008D6BD9"/>
    <w:rsid w:val="008F0D2B"/>
    <w:rsid w:val="009074EF"/>
    <w:rsid w:val="009158B9"/>
    <w:rsid w:val="00922E3B"/>
    <w:rsid w:val="0093677D"/>
    <w:rsid w:val="009434DC"/>
    <w:rsid w:val="00973447"/>
    <w:rsid w:val="0099630E"/>
    <w:rsid w:val="009A4FA7"/>
    <w:rsid w:val="009B2248"/>
    <w:rsid w:val="009C0657"/>
    <w:rsid w:val="009D30FA"/>
    <w:rsid w:val="009E324B"/>
    <w:rsid w:val="009E3D66"/>
    <w:rsid w:val="009E61C4"/>
    <w:rsid w:val="00A04103"/>
    <w:rsid w:val="00A041FD"/>
    <w:rsid w:val="00A24CBF"/>
    <w:rsid w:val="00A41DDD"/>
    <w:rsid w:val="00A45E07"/>
    <w:rsid w:val="00A83C7F"/>
    <w:rsid w:val="00A85A8D"/>
    <w:rsid w:val="00AB5E2F"/>
    <w:rsid w:val="00AC3075"/>
    <w:rsid w:val="00AC3E50"/>
    <w:rsid w:val="00AC7992"/>
    <w:rsid w:val="00AF696D"/>
    <w:rsid w:val="00B2358A"/>
    <w:rsid w:val="00B37A5D"/>
    <w:rsid w:val="00B43BB5"/>
    <w:rsid w:val="00B649B5"/>
    <w:rsid w:val="00B671A2"/>
    <w:rsid w:val="00B85042"/>
    <w:rsid w:val="00BA4DC5"/>
    <w:rsid w:val="00BF7DB2"/>
    <w:rsid w:val="00C21053"/>
    <w:rsid w:val="00C260ED"/>
    <w:rsid w:val="00C43F62"/>
    <w:rsid w:val="00C55966"/>
    <w:rsid w:val="00C57453"/>
    <w:rsid w:val="00C62227"/>
    <w:rsid w:val="00C7613C"/>
    <w:rsid w:val="00CD4F3A"/>
    <w:rsid w:val="00CF0BD2"/>
    <w:rsid w:val="00CF1E17"/>
    <w:rsid w:val="00D001E8"/>
    <w:rsid w:val="00D024E7"/>
    <w:rsid w:val="00D05E2B"/>
    <w:rsid w:val="00D3630C"/>
    <w:rsid w:val="00D410F0"/>
    <w:rsid w:val="00D5062B"/>
    <w:rsid w:val="00D551FB"/>
    <w:rsid w:val="00D76FCC"/>
    <w:rsid w:val="00DA7D21"/>
    <w:rsid w:val="00DB4CAB"/>
    <w:rsid w:val="00DB5F72"/>
    <w:rsid w:val="00DD0701"/>
    <w:rsid w:val="00E002C4"/>
    <w:rsid w:val="00E37B2C"/>
    <w:rsid w:val="00E42FCD"/>
    <w:rsid w:val="00E452C5"/>
    <w:rsid w:val="00EA4D03"/>
    <w:rsid w:val="00EC7BE2"/>
    <w:rsid w:val="00ED19DC"/>
    <w:rsid w:val="00F027B9"/>
    <w:rsid w:val="00F20460"/>
    <w:rsid w:val="00F20CAB"/>
    <w:rsid w:val="00F21E8B"/>
    <w:rsid w:val="00F85E00"/>
    <w:rsid w:val="00F878F9"/>
    <w:rsid w:val="00F91243"/>
    <w:rsid w:val="00F93CE4"/>
    <w:rsid w:val="00F979F0"/>
    <w:rsid w:val="00FA2177"/>
    <w:rsid w:val="00FA578D"/>
    <w:rsid w:val="00FA682A"/>
    <w:rsid w:val="00FC5656"/>
    <w:rsid w:val="00FE01DE"/>
    <w:rsid w:val="00FE29EB"/>
    <w:rsid w:val="00FE66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DEC"/>
  </w:style>
  <w:style w:type="character" w:styleId="Numrodepage">
    <w:name w:val="page number"/>
    <w:rsid w:val="00581DEC"/>
    <w:rPr>
      <w:rFonts w:ascii="Arial" w:hAnsi="Arial"/>
      <w:sz w:val="14"/>
    </w:rPr>
  </w:style>
  <w:style w:type="paragraph" w:styleId="Notedebasdepage">
    <w:name w:val="footnote text"/>
    <w:basedOn w:val="Normal"/>
    <w:link w:val="NotedebasdepageCar"/>
    <w:semiHidden/>
    <w:rsid w:val="00581DEC"/>
    <w:pPr>
      <w:tabs>
        <w:tab w:val="left" w:pos="907"/>
        <w:tab w:val="left" w:pos="1701"/>
        <w:tab w:val="right" w:pos="8618"/>
      </w:tabs>
      <w:spacing w:after="0" w:line="240" w:lineRule="auto"/>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semiHidden/>
    <w:rsid w:val="00581DEC"/>
    <w:rPr>
      <w:rFonts w:ascii="Arial" w:eastAsia="Times" w:hAnsi="Arial" w:cs="Times New Roman"/>
      <w:sz w:val="20"/>
      <w:szCs w:val="20"/>
      <w:lang w:eastAsia="fr-FR"/>
    </w:rPr>
  </w:style>
  <w:style w:type="character" w:styleId="Appelnotedebasdep">
    <w:name w:val="footnote reference"/>
    <w:semiHidden/>
    <w:rsid w:val="00581DEC"/>
    <w:rPr>
      <w:vertAlign w:val="superscript"/>
    </w:rPr>
  </w:style>
  <w:style w:type="paragraph" w:styleId="Textedebulles">
    <w:name w:val="Balloon Text"/>
    <w:basedOn w:val="Normal"/>
    <w:link w:val="TextedebullesCar"/>
    <w:uiPriority w:val="99"/>
    <w:semiHidden/>
    <w:unhideWhenUsed/>
    <w:rsid w:val="0058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DEC"/>
    <w:rPr>
      <w:rFonts w:ascii="Tahoma" w:hAnsi="Tahoma" w:cs="Tahoma"/>
      <w:sz w:val="16"/>
      <w:szCs w:val="16"/>
    </w:rPr>
  </w:style>
  <w:style w:type="paragraph" w:styleId="Paragraphedeliste">
    <w:name w:val="List Paragraph"/>
    <w:basedOn w:val="Normal"/>
    <w:uiPriority w:val="99"/>
    <w:qFormat/>
    <w:rsid w:val="00581DEC"/>
    <w:pPr>
      <w:ind w:left="720"/>
      <w:contextualSpacing/>
    </w:pPr>
    <w:rPr>
      <w:rFonts w:ascii="Calibri" w:eastAsia="Calibri" w:hAnsi="Calibri" w:cs="Times New Roman"/>
    </w:rPr>
  </w:style>
  <w:style w:type="character" w:styleId="Lienhypertexte">
    <w:name w:val="Hyperlink"/>
    <w:basedOn w:val="Policepardfaut"/>
    <w:uiPriority w:val="99"/>
    <w:unhideWhenUsed/>
    <w:rsid w:val="00084EFB"/>
    <w:rPr>
      <w:color w:val="0000FF" w:themeColor="hyperlink"/>
      <w:u w:val="single"/>
    </w:rPr>
  </w:style>
  <w:style w:type="paragraph" w:styleId="En-tte">
    <w:name w:val="header"/>
    <w:basedOn w:val="Normal"/>
    <w:link w:val="En-tteCar"/>
    <w:uiPriority w:val="99"/>
    <w:unhideWhenUsed/>
    <w:rsid w:val="00AC3E50"/>
    <w:pPr>
      <w:tabs>
        <w:tab w:val="center" w:pos="4536"/>
        <w:tab w:val="right" w:pos="9072"/>
      </w:tabs>
      <w:spacing w:after="0" w:line="240" w:lineRule="auto"/>
    </w:pPr>
  </w:style>
  <w:style w:type="character" w:customStyle="1" w:styleId="En-tteCar">
    <w:name w:val="En-tête Car"/>
    <w:basedOn w:val="Policepardfaut"/>
    <w:link w:val="En-tte"/>
    <w:uiPriority w:val="99"/>
    <w:rsid w:val="00AC3E50"/>
  </w:style>
  <w:style w:type="paragraph" w:customStyle="1" w:styleId="Default">
    <w:name w:val="Default"/>
    <w:rsid w:val="001E1CEB"/>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hps">
    <w:name w:val="hps"/>
    <w:rsid w:val="00FA682A"/>
  </w:style>
  <w:style w:type="paragraph" w:styleId="Rvision">
    <w:name w:val="Revision"/>
    <w:hidden/>
    <w:rsid w:val="009C06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DEC"/>
  </w:style>
  <w:style w:type="character" w:styleId="Numrodepage">
    <w:name w:val="page number"/>
    <w:rsid w:val="00581DEC"/>
    <w:rPr>
      <w:rFonts w:ascii="Arial" w:hAnsi="Arial"/>
      <w:sz w:val="14"/>
    </w:rPr>
  </w:style>
  <w:style w:type="paragraph" w:styleId="Notedebasdepage">
    <w:name w:val="footnote text"/>
    <w:basedOn w:val="Normal"/>
    <w:link w:val="NotedebasdepageCar"/>
    <w:semiHidden/>
    <w:rsid w:val="00581DEC"/>
    <w:pPr>
      <w:tabs>
        <w:tab w:val="left" w:pos="907"/>
        <w:tab w:val="left" w:pos="1701"/>
        <w:tab w:val="right" w:pos="8618"/>
      </w:tabs>
      <w:spacing w:after="0" w:line="240" w:lineRule="auto"/>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semiHidden/>
    <w:rsid w:val="00581DEC"/>
    <w:rPr>
      <w:rFonts w:ascii="Arial" w:eastAsia="Times" w:hAnsi="Arial" w:cs="Times New Roman"/>
      <w:sz w:val="20"/>
      <w:szCs w:val="20"/>
      <w:lang w:eastAsia="fr-FR"/>
    </w:rPr>
  </w:style>
  <w:style w:type="character" w:styleId="Appelnotedebasdep">
    <w:name w:val="footnote reference"/>
    <w:semiHidden/>
    <w:rsid w:val="00581DEC"/>
    <w:rPr>
      <w:vertAlign w:val="superscript"/>
    </w:rPr>
  </w:style>
  <w:style w:type="paragraph" w:styleId="Textedebulles">
    <w:name w:val="Balloon Text"/>
    <w:basedOn w:val="Normal"/>
    <w:link w:val="TextedebullesCar"/>
    <w:uiPriority w:val="99"/>
    <w:semiHidden/>
    <w:unhideWhenUsed/>
    <w:rsid w:val="0058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DEC"/>
    <w:rPr>
      <w:rFonts w:ascii="Tahoma" w:hAnsi="Tahoma" w:cs="Tahoma"/>
      <w:sz w:val="16"/>
      <w:szCs w:val="16"/>
    </w:rPr>
  </w:style>
  <w:style w:type="paragraph" w:styleId="Paragraphedeliste">
    <w:name w:val="List Paragraph"/>
    <w:basedOn w:val="Normal"/>
    <w:uiPriority w:val="99"/>
    <w:qFormat/>
    <w:rsid w:val="00581DEC"/>
    <w:pPr>
      <w:ind w:left="720"/>
      <w:contextualSpacing/>
    </w:pPr>
    <w:rPr>
      <w:rFonts w:ascii="Calibri" w:eastAsia="Calibri" w:hAnsi="Calibri" w:cs="Times New Roman"/>
    </w:rPr>
  </w:style>
  <w:style w:type="character" w:styleId="Lienhypertexte">
    <w:name w:val="Hyperlink"/>
    <w:basedOn w:val="Policepardfaut"/>
    <w:uiPriority w:val="99"/>
    <w:unhideWhenUsed/>
    <w:rsid w:val="00084EFB"/>
    <w:rPr>
      <w:color w:val="0000FF" w:themeColor="hyperlink"/>
      <w:u w:val="single"/>
    </w:rPr>
  </w:style>
  <w:style w:type="paragraph" w:styleId="En-tte">
    <w:name w:val="header"/>
    <w:basedOn w:val="Normal"/>
    <w:link w:val="En-tteCar"/>
    <w:uiPriority w:val="99"/>
    <w:unhideWhenUsed/>
    <w:rsid w:val="00AC3E50"/>
    <w:pPr>
      <w:tabs>
        <w:tab w:val="center" w:pos="4536"/>
        <w:tab w:val="right" w:pos="9072"/>
      </w:tabs>
      <w:spacing w:after="0" w:line="240" w:lineRule="auto"/>
    </w:pPr>
  </w:style>
  <w:style w:type="character" w:customStyle="1" w:styleId="En-tteCar">
    <w:name w:val="En-tête Car"/>
    <w:basedOn w:val="Policepardfaut"/>
    <w:link w:val="En-tte"/>
    <w:uiPriority w:val="99"/>
    <w:rsid w:val="00AC3E50"/>
  </w:style>
  <w:style w:type="paragraph" w:customStyle="1" w:styleId="Default">
    <w:name w:val="Default"/>
    <w:rsid w:val="001E1CEB"/>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hps">
    <w:name w:val="hps"/>
    <w:rsid w:val="00FA682A"/>
  </w:style>
  <w:style w:type="paragraph" w:styleId="Rvision">
    <w:name w:val="Revision"/>
    <w:hidden/>
    <w:rsid w:val="009C0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6599">
      <w:bodyDiv w:val="1"/>
      <w:marLeft w:val="0"/>
      <w:marRight w:val="0"/>
      <w:marTop w:val="0"/>
      <w:marBottom w:val="0"/>
      <w:divBdr>
        <w:top w:val="none" w:sz="0" w:space="0" w:color="auto"/>
        <w:left w:val="none" w:sz="0" w:space="0" w:color="auto"/>
        <w:bottom w:val="none" w:sz="0" w:space="0" w:color="auto"/>
        <w:right w:val="none" w:sz="0" w:space="0" w:color="auto"/>
      </w:divBdr>
    </w:div>
    <w:div w:id="1606308305">
      <w:bodyDiv w:val="1"/>
      <w:marLeft w:val="0"/>
      <w:marRight w:val="0"/>
      <w:marTop w:val="0"/>
      <w:marBottom w:val="0"/>
      <w:divBdr>
        <w:top w:val="none" w:sz="0" w:space="0" w:color="auto"/>
        <w:left w:val="none" w:sz="0" w:space="0" w:color="auto"/>
        <w:bottom w:val="none" w:sz="0" w:space="0" w:color="auto"/>
        <w:right w:val="none" w:sz="0" w:space="0" w:color="auto"/>
      </w:divBdr>
    </w:div>
    <w:div w:id="17649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galie.armand@cnc.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icolas.blaise@cnc.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Marie-Alix.Fourquenay@grandest.fr"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alice.delalande@cn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8695-AF8B-47FE-84ED-3C5ADDA9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993</Words>
  <Characters>5417</Characters>
  <Application>Microsoft Office Word</Application>
  <DocSecurity>0</DocSecurity>
  <Lines>169</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Centre national du cinéma et de l'image animée</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Delalande Alice</dc:creator>
  <cp:lastModifiedBy>MA</cp:lastModifiedBy>
  <cp:revision>4</cp:revision>
  <cp:lastPrinted>2015-08-12T09:07:00Z</cp:lastPrinted>
  <dcterms:created xsi:type="dcterms:W3CDTF">2018-07-24T16:21:00Z</dcterms:created>
  <dcterms:modified xsi:type="dcterms:W3CDTF">2018-07-24T16:35:00Z</dcterms:modified>
</cp:coreProperties>
</file>